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contextualSpacing w:val="0"/>
        <w:rPr>
          <w:rFonts w:ascii="Times New Roman" w:cs="Times New Roman" w:eastAsia="Times New Roman" w:hAnsi="Times New Roman"/>
          <w:smallCaps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vertAlign w:val="baseline"/>
          <w:rtl w:val="0"/>
        </w:rPr>
        <w:t xml:space="preserve">Critical Evaluation of Journal Article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lineRule="auto"/>
        <w:ind w:left="1440" w:hanging="144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lineRule="auto"/>
        <w:ind w:left="1440" w:hanging="144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Example of how to familiarize yourself with an academic article and how it is constructed (a model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vertAlign w:val="baseline"/>
          <w:rtl w:val="0"/>
        </w:rPr>
        <w:t xml:space="preserve">your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writing); Reading for project-relevant insight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60" w:lineRule="auto"/>
        <w:ind w:left="1440" w:hanging="144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Everyone please download and print out the following article: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vertAlign w:val="baseline"/>
          <w:rtl w:val="0"/>
        </w:rPr>
        <w:t xml:space="preserve">Canadian Journal of Urban Research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, Winter 2001 v10 i2 p217(20)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Uses and abuses of urban sustainability indicator studies.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baseline"/>
          <w:rtl w:val="0"/>
        </w:rPr>
        <w:t xml:space="preserve">Meg Holden.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To download: go to Gordon Library web 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www.wpi.edu/Academics/Library/Databases/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Choose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Expanded Academic ASAP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database, and input the following search criteria:</w:t>
      </w:r>
    </w:p>
    <w:tbl>
      <w:tblPr>
        <w:tblStyle w:val="Table1"/>
        <w:tblW w:w="826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269"/>
        <w:tblGridChange w:id="0">
          <w:tblGrid>
            <w:gridCol w:w="8269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cc" w:val="clear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0"/>
                <w:szCs w:val="20"/>
                <w:vertAlign w:val="baseline"/>
                <w:rtl w:val="0"/>
              </w:rPr>
              <w:t xml:space="preserve">Keyword 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00" w:before="28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Click in the entry box and enter search term(s)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114300" distR="114300">
                  <wp:extent cx="2428875" cy="228600"/>
                  <wp:effectExtent b="0" l="0" r="0" t="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114300" distR="114300">
                  <wp:extent cx="495300" cy="285750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br w:type="textWrapping"/>
              <w:t xml:space="preserve">Search for words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114300" distR="114300">
                  <wp:extent cx="257175" cy="228600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 title, citation, abstract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</w:rPr>
              <w:drawing>
                <wp:inline distB="0" distT="0" distL="114300" distR="114300">
                  <wp:extent cx="257175" cy="228600"/>
                  <wp:effectExtent b="0" l="0" r="0" t="0"/>
                  <wp:docPr id="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 entire article content </w:t>
              <w:br w:type="textWrapping"/>
              <w:t xml:space="preserve">Type words to search for. You can use AND, OR, NOT. Results are sorted by date. 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90.0" w:type="dxa"/>
        <w:jc w:val="left"/>
        <w:tblInd w:w="0.0" w:type="pct"/>
        <w:tblLayout w:type="fixed"/>
        <w:tblLook w:val="0000"/>
      </w:tblPr>
      <w:tblGrid>
        <w:gridCol w:w="8119"/>
        <w:gridCol w:w="71"/>
        <w:tblGridChange w:id="0">
          <w:tblGrid>
            <w:gridCol w:w="8119"/>
            <w:gridCol w:w="71"/>
          </w:tblGrid>
        </w:tblGridChange>
      </w:tblGrid>
      <w:t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Limit the current search (optional)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57175" cy="228600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to articles with text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57175" cy="2286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28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to refereed publications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Scroll through the resulting eight articles and click on the correct title and print document (note: this web version is better quality than the optional .pdf version).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Read and take notes in the margins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Read closely the “Abstract” and “Introduction” sections (1 paragraph each): what is the section’s purpose? How does the author try to persuade you?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Under “Urban Sustainability Studies” section (pp. 2-6), read the first sentence of each paragraph and the very last paragraph entirely (and anything more you’d like): What is the purpose of this section?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Skim pp. 7-16 for material relevant to your project.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Read “From Indicators to Implementation” and “Conclusion” sections (pp.16-18). What are the author’s main points, and how do they relate to your project?</w:t>
      </w:r>
    </w:p>
    <w:sectPr>
      <w:headerReference r:id="rId13" w:type="first"/>
      <w:footerReference r:id="rId14" w:type="default"/>
      <w:footerReference r:id="rId15" w:type="first"/>
      <w:footerReference r:id="rId16" w:type="even"/>
      <w:pgSz w:h="15842" w:w="12242"/>
      <w:pgMar w:bottom="1008" w:top="1008" w:left="1440" w:right="1440" w:header="720" w:footer="7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contextualSpacing w:val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36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contextualSpacing w:val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36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Document17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ver 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contextualSpacing w:val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36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12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57935" cy="480695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935" cy="4806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ID2050 Assignment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before="240" w:lineRule="auto"/>
      <w:jc w:val="center"/>
    </w:pPr>
    <w:rPr>
      <w:rFonts w:ascii="Arial" w:cs="Arial" w:eastAsia="Arial" w:hAnsi="Arial"/>
      <w:b w:val="1"/>
      <w:sz w:val="32"/>
      <w:szCs w:val="3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  <w:jc w:val="center"/>
    </w:pPr>
    <w:rPr>
      <w:rFonts w:ascii="Arial" w:cs="Arial" w:eastAsia="Arial" w:hAnsi="Arial"/>
      <w:b w:val="1"/>
      <w:smallCaps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  <w:sz w:val="20"/>
      <w:szCs w:val="20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120" w:lineRule="auto"/>
      <w:jc w:val="center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20" w:lineRule="auto"/>
    </w:pPr>
    <w:rPr>
      <w:rFonts w:ascii="Garamond" w:cs="Garamond" w:eastAsia="Garamond" w:hAnsi="Garamond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spacing w:after="120" w:lineRule="auto"/>
      <w:ind w:left="720" w:firstLine="0"/>
    </w:pPr>
    <w:rPr>
      <w:rFonts w:ascii="Garamond" w:cs="Garamond" w:eastAsia="Garamond" w:hAnsi="Garamond"/>
      <w:b w:val="1"/>
      <w:sz w:val="24"/>
      <w:szCs w:val="24"/>
      <w:vertAlign w:val="baseline"/>
    </w:rPr>
  </w:style>
  <w:style w:type="paragraph" w:styleId="Title">
    <w:name w:val="Title"/>
    <w:basedOn w:val="Normal"/>
    <w:next w:val="Normal"/>
    <w:pPr>
      <w:spacing w:after="120" w:lineRule="auto"/>
      <w:jc w:val="center"/>
    </w:pPr>
    <w:rPr>
      <w:rFonts w:ascii="Garamond" w:cs="Garamond" w:eastAsia="Garamond" w:hAnsi="Garamond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20.0" w:type="dxa"/>
        <w:left w:w="120.0" w:type="dxa"/>
        <w:bottom w:w="120.0" w:type="dxa"/>
        <w:right w:w="12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yperlink" Target="http://www.wpi.edu/Academics/Library/Databases/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