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0"/>
          <w:sz w:val="44"/>
          <w:szCs w:val="44"/>
          <w:vertAlign w:val="baseline"/>
        </w:rPr>
      </w:pPr>
      <w:r w:rsidDel="00000000" w:rsidR="00000000" w:rsidRPr="00000000">
        <w:rPr>
          <w:b w:val="1"/>
          <w:sz w:val="44"/>
          <w:szCs w:val="44"/>
          <w:vertAlign w:val="baseline"/>
          <w:rtl w:val="0"/>
        </w:rPr>
        <w:t xml:space="preserve">Rhetorical moves in the Background and Literature Review Chapter:</w:t>
      </w:r>
      <w:r w:rsidDel="00000000" w:rsidR="00000000" w:rsidRPr="00000000">
        <w:rPr>
          <w:rtl w:val="0"/>
        </w:rPr>
      </w:r>
    </w:p>
    <w:p w:rsidR="00000000" w:rsidDel="00000000" w:rsidP="00000000" w:rsidRDefault="00000000" w:rsidRPr="00000000">
      <w:pPr>
        <w:contextualSpacing w:val="0"/>
        <w:rPr>
          <w:sz w:val="44"/>
          <w:szCs w:val="44"/>
          <w:vertAlign w:val="baseline"/>
        </w:rPr>
      </w:pPr>
      <w:r w:rsidDel="00000000" w:rsidR="00000000" w:rsidRPr="00000000">
        <w:rPr>
          <w:rtl w:val="0"/>
        </w:rPr>
      </w:r>
    </w:p>
    <w:p w:rsidR="00000000" w:rsidDel="00000000" w:rsidP="00000000" w:rsidRDefault="00000000" w:rsidRPr="00000000">
      <w:pPr>
        <w:contextualSpacing w:val="0"/>
        <w:rPr>
          <w:sz w:val="34"/>
          <w:szCs w:val="34"/>
          <w:vertAlign w:val="baseline"/>
        </w:rPr>
      </w:pPr>
      <w:r w:rsidDel="00000000" w:rsidR="00000000" w:rsidRPr="00000000">
        <w:rPr>
          <w:b w:val="1"/>
          <w:sz w:val="34"/>
          <w:szCs w:val="34"/>
          <w:vertAlign w:val="baseline"/>
          <w:rtl w:val="0"/>
        </w:rPr>
        <w:t xml:space="preserve">Move 1:</w:t>
      </w:r>
      <w:r w:rsidDel="00000000" w:rsidR="00000000" w:rsidRPr="00000000">
        <w:rPr>
          <w:sz w:val="34"/>
          <w:szCs w:val="34"/>
          <w:vertAlign w:val="baseline"/>
          <w:rtl w:val="0"/>
        </w:rPr>
        <w:tab/>
        <w:t xml:space="preserve">Point out the most significant and relevant sources of information to date</w:t>
      </w:r>
    </w:p>
    <w:p w:rsidR="00000000" w:rsidDel="00000000" w:rsidP="00000000" w:rsidRDefault="00000000" w:rsidRPr="00000000">
      <w:pPr>
        <w:ind w:left="720" w:firstLine="0"/>
        <w:contextualSpacing w:val="0"/>
        <w:rPr>
          <w:sz w:val="34"/>
          <w:szCs w:val="34"/>
          <w:vertAlign w:val="baseline"/>
        </w:rPr>
      </w:pPr>
      <w:r w:rsidDel="00000000" w:rsidR="00000000" w:rsidRPr="00000000">
        <w:rPr>
          <w:rtl w:val="0"/>
        </w:rPr>
      </w:r>
    </w:p>
    <w:p w:rsidR="00000000" w:rsidDel="00000000" w:rsidP="00000000" w:rsidRDefault="00000000" w:rsidRPr="00000000">
      <w:pPr>
        <w:ind w:left="720" w:firstLine="0"/>
        <w:contextualSpacing w:val="0"/>
        <w:rPr>
          <w:sz w:val="34"/>
          <w:szCs w:val="34"/>
          <w:vertAlign w:val="baseline"/>
        </w:rPr>
      </w:pPr>
      <w:r w:rsidDel="00000000" w:rsidR="00000000" w:rsidRPr="00000000">
        <w:rPr>
          <w:sz w:val="34"/>
          <w:szCs w:val="34"/>
          <w:vertAlign w:val="baseline"/>
          <w:rtl w:val="0"/>
        </w:rPr>
        <w:t xml:space="preserve">IQP: Read everything, but only include in your background/lit review those sources that teach you something significant about the causes, constraints and potential resources for addressing the problem.</w:t>
      </w:r>
    </w:p>
    <w:p w:rsidR="00000000" w:rsidDel="00000000" w:rsidP="00000000" w:rsidRDefault="00000000" w:rsidRPr="00000000">
      <w:pPr>
        <w:contextualSpacing w:val="0"/>
        <w:rPr>
          <w:sz w:val="34"/>
          <w:szCs w:val="34"/>
          <w:vertAlign w:val="baseline"/>
        </w:rPr>
      </w:pPr>
      <w:r w:rsidDel="00000000" w:rsidR="00000000" w:rsidRPr="00000000">
        <w:rPr>
          <w:rtl w:val="0"/>
        </w:rPr>
      </w:r>
    </w:p>
    <w:p w:rsidR="00000000" w:rsidDel="00000000" w:rsidP="00000000" w:rsidRDefault="00000000" w:rsidRPr="00000000">
      <w:pPr>
        <w:contextualSpacing w:val="0"/>
        <w:rPr>
          <w:sz w:val="34"/>
          <w:szCs w:val="34"/>
          <w:vertAlign w:val="baseline"/>
        </w:rPr>
      </w:pPr>
      <w:r w:rsidDel="00000000" w:rsidR="00000000" w:rsidRPr="00000000">
        <w:rPr>
          <w:b w:val="1"/>
          <w:sz w:val="34"/>
          <w:szCs w:val="34"/>
          <w:vertAlign w:val="baseline"/>
          <w:rtl w:val="0"/>
        </w:rPr>
        <w:t xml:space="preserve">Move 2:</w:t>
      </w:r>
      <w:r w:rsidDel="00000000" w:rsidR="00000000" w:rsidRPr="00000000">
        <w:rPr>
          <w:sz w:val="34"/>
          <w:szCs w:val="34"/>
          <w:vertAlign w:val="baseline"/>
          <w:rtl w:val="0"/>
        </w:rPr>
        <w:tab/>
        <w:t xml:space="preserve">Identify consistent patterns and points of agreement about these causes, constraints and resources across these texts.</w:t>
      </w:r>
    </w:p>
    <w:p w:rsidR="00000000" w:rsidDel="00000000" w:rsidP="00000000" w:rsidRDefault="00000000" w:rsidRPr="00000000">
      <w:pPr>
        <w:ind w:left="720" w:firstLine="0"/>
        <w:contextualSpacing w:val="0"/>
        <w:rPr>
          <w:sz w:val="34"/>
          <w:szCs w:val="34"/>
          <w:vertAlign w:val="baseline"/>
        </w:rPr>
      </w:pPr>
      <w:r w:rsidDel="00000000" w:rsidR="00000000" w:rsidRPr="00000000">
        <w:rPr>
          <w:rtl w:val="0"/>
        </w:rPr>
      </w:r>
    </w:p>
    <w:p w:rsidR="00000000" w:rsidDel="00000000" w:rsidP="00000000" w:rsidRDefault="00000000" w:rsidRPr="00000000">
      <w:pPr>
        <w:ind w:left="720" w:firstLine="0"/>
        <w:contextualSpacing w:val="0"/>
        <w:rPr>
          <w:sz w:val="34"/>
          <w:szCs w:val="34"/>
          <w:vertAlign w:val="baseline"/>
        </w:rPr>
      </w:pPr>
      <w:r w:rsidDel="00000000" w:rsidR="00000000" w:rsidRPr="00000000">
        <w:rPr>
          <w:sz w:val="34"/>
          <w:szCs w:val="34"/>
          <w:vertAlign w:val="baseline"/>
          <w:rtl w:val="0"/>
        </w:rPr>
        <w:t xml:space="preserve">IQP: Develop a grid of common points about these causes, constraints and resources. Organize your source notes underneath these points. Use these points as headings or topic sentences in your report. The review should not be a list of article summaries, but a discussion of key points about the problem, supported by sources.</w:t>
      </w:r>
    </w:p>
    <w:p w:rsidR="00000000" w:rsidDel="00000000" w:rsidP="00000000" w:rsidRDefault="00000000" w:rsidRPr="00000000">
      <w:pPr>
        <w:contextualSpacing w:val="0"/>
        <w:rPr>
          <w:sz w:val="34"/>
          <w:szCs w:val="34"/>
          <w:vertAlign w:val="baseline"/>
        </w:rPr>
      </w:pPr>
      <w:r w:rsidDel="00000000" w:rsidR="00000000" w:rsidRPr="00000000">
        <w:rPr>
          <w:rtl w:val="0"/>
        </w:rPr>
      </w:r>
    </w:p>
    <w:p w:rsidR="00000000" w:rsidDel="00000000" w:rsidP="00000000" w:rsidRDefault="00000000" w:rsidRPr="00000000">
      <w:pPr>
        <w:contextualSpacing w:val="0"/>
        <w:rPr>
          <w:sz w:val="34"/>
          <w:szCs w:val="34"/>
          <w:vertAlign w:val="baseline"/>
        </w:rPr>
      </w:pPr>
      <w:r w:rsidDel="00000000" w:rsidR="00000000" w:rsidRPr="00000000">
        <w:rPr>
          <w:b w:val="1"/>
          <w:sz w:val="34"/>
          <w:szCs w:val="34"/>
          <w:vertAlign w:val="baseline"/>
          <w:rtl w:val="0"/>
        </w:rPr>
        <w:t xml:space="preserve">Move 3:</w:t>
      </w:r>
      <w:r w:rsidDel="00000000" w:rsidR="00000000" w:rsidRPr="00000000">
        <w:rPr>
          <w:sz w:val="34"/>
          <w:szCs w:val="34"/>
          <w:vertAlign w:val="baseline"/>
          <w:rtl w:val="0"/>
        </w:rPr>
        <w:tab/>
        <w:t xml:space="preserve">Identify inconsistencies and unresolved issues across these texts, to establish what is not known.</w:t>
      </w:r>
    </w:p>
    <w:p w:rsidR="00000000" w:rsidDel="00000000" w:rsidP="00000000" w:rsidRDefault="00000000" w:rsidRPr="00000000">
      <w:pPr>
        <w:ind w:left="720" w:firstLine="0"/>
        <w:contextualSpacing w:val="0"/>
        <w:rPr>
          <w:sz w:val="34"/>
          <w:szCs w:val="34"/>
          <w:vertAlign w:val="baseline"/>
        </w:rPr>
      </w:pPr>
      <w:r w:rsidDel="00000000" w:rsidR="00000000" w:rsidRPr="00000000">
        <w:rPr>
          <w:rtl w:val="0"/>
        </w:rPr>
      </w:r>
    </w:p>
    <w:p w:rsidR="00000000" w:rsidDel="00000000" w:rsidP="00000000" w:rsidRDefault="00000000" w:rsidRPr="00000000">
      <w:pPr>
        <w:ind w:left="720" w:firstLine="0"/>
        <w:contextualSpacing w:val="0"/>
        <w:rPr>
          <w:sz w:val="34"/>
          <w:szCs w:val="34"/>
          <w:vertAlign w:val="baseline"/>
        </w:rPr>
      </w:pPr>
      <w:r w:rsidDel="00000000" w:rsidR="00000000" w:rsidRPr="00000000">
        <w:rPr>
          <w:sz w:val="34"/>
          <w:szCs w:val="34"/>
          <w:vertAlign w:val="baseline"/>
          <w:rtl w:val="0"/>
        </w:rPr>
        <w:t xml:space="preserve">IQP: Name these gaps and unresolved questions as the focus of your research. Revise your introduction to emphasize your unique contribution.</w:t>
      </w:r>
    </w:p>
    <w:p w:rsidR="00000000" w:rsidDel="00000000" w:rsidP="00000000" w:rsidRDefault="00000000" w:rsidRPr="00000000">
      <w:pPr>
        <w:ind w:left="720" w:firstLine="0"/>
        <w:contextualSpacing w:val="0"/>
        <w:rPr>
          <w:sz w:val="34"/>
          <w:szCs w:val="34"/>
          <w:vertAlign w:val="baseline"/>
        </w:rPr>
      </w:pPr>
      <w:r w:rsidDel="00000000" w:rsidR="00000000" w:rsidRPr="00000000">
        <w:rPr>
          <w:rtl w:val="0"/>
        </w:rPr>
      </w:r>
    </w:p>
    <w:p w:rsidR="00000000" w:rsidDel="00000000" w:rsidP="00000000" w:rsidRDefault="00000000" w:rsidRPr="00000000">
      <w:pPr>
        <w:contextualSpacing w:val="0"/>
        <w:rPr>
          <w:sz w:val="34"/>
          <w:szCs w:val="34"/>
          <w:vertAlign w:val="baseline"/>
        </w:rPr>
      </w:pPr>
      <w:r w:rsidDel="00000000" w:rsidR="00000000" w:rsidRPr="00000000">
        <w:rPr>
          <w:b w:val="1"/>
          <w:sz w:val="34"/>
          <w:szCs w:val="34"/>
          <w:vertAlign w:val="baseline"/>
          <w:rtl w:val="0"/>
        </w:rPr>
        <w:t xml:space="preserve">Move 4:</w:t>
      </w:r>
      <w:r w:rsidDel="00000000" w:rsidR="00000000" w:rsidRPr="00000000">
        <w:rPr>
          <w:sz w:val="34"/>
          <w:szCs w:val="34"/>
          <w:vertAlign w:val="baseline"/>
          <w:rtl w:val="0"/>
        </w:rPr>
        <w:tab/>
        <w:t xml:space="preserve">Make sure all of your material is relevant to your project.</w:t>
      </w:r>
    </w:p>
    <w:p w:rsidR="00000000" w:rsidDel="00000000" w:rsidP="00000000" w:rsidRDefault="00000000" w:rsidRPr="00000000">
      <w:pPr>
        <w:ind w:left="720" w:firstLine="0"/>
        <w:contextualSpacing w:val="0"/>
        <w:rPr>
          <w:sz w:val="36"/>
          <w:szCs w:val="36"/>
          <w:vertAlign w:val="baseline"/>
        </w:rPr>
      </w:pPr>
      <w:r w:rsidDel="00000000" w:rsidR="00000000" w:rsidRPr="00000000">
        <w:rPr>
          <w:rtl w:val="0"/>
        </w:rPr>
      </w:r>
    </w:p>
    <w:p w:rsidR="00000000" w:rsidDel="00000000" w:rsidP="00000000" w:rsidRDefault="00000000" w:rsidRPr="00000000">
      <w:pPr>
        <w:ind w:left="720" w:firstLine="0"/>
        <w:contextualSpacing w:val="0"/>
        <w:rPr>
          <w:sz w:val="36"/>
          <w:szCs w:val="36"/>
          <w:vertAlign w:val="baseline"/>
        </w:rPr>
      </w:pPr>
      <w:r w:rsidDel="00000000" w:rsidR="00000000" w:rsidRPr="00000000">
        <w:rPr>
          <w:rtl w:val="0"/>
        </w:rPr>
      </w:r>
    </w:p>
    <w:p w:rsidR="00000000" w:rsidDel="00000000" w:rsidP="00000000" w:rsidRDefault="00000000" w:rsidRPr="00000000">
      <w:pPr>
        <w:ind w:left="720" w:firstLine="0"/>
        <w:contextualSpacing w:val="0"/>
        <w:rPr>
          <w:sz w:val="36"/>
          <w:szCs w:val="36"/>
          <w:vertAlign w:val="baseline"/>
        </w:rPr>
      </w:pPr>
      <w:r w:rsidDel="00000000" w:rsidR="00000000" w:rsidRPr="00000000">
        <w:rPr>
          <w:rtl w:val="0"/>
        </w:rPr>
      </w:r>
    </w:p>
    <w:p w:rsidR="00000000" w:rsidDel="00000000" w:rsidP="00000000" w:rsidRDefault="00000000" w:rsidRPr="00000000">
      <w:pPr>
        <w:ind w:left="720" w:firstLine="0"/>
        <w:contextualSpacing w:val="0"/>
        <w:rPr>
          <w:sz w:val="36"/>
          <w:szCs w:val="36"/>
          <w:vertAlign w:val="baseline"/>
        </w:rPr>
      </w:pPr>
      <w:r w:rsidDel="00000000" w:rsidR="00000000" w:rsidRPr="00000000">
        <w:rPr>
          <w:rtl w:val="0"/>
        </w:rPr>
      </w:r>
    </w:p>
    <w:p w:rsidR="00000000" w:rsidDel="00000000" w:rsidP="00000000" w:rsidRDefault="00000000" w:rsidRPr="00000000">
      <w:pPr>
        <w:ind w:left="720" w:firstLine="0"/>
        <w:contextualSpacing w:val="0"/>
        <w:rPr>
          <w:sz w:val="36"/>
          <w:szCs w:val="36"/>
          <w:vertAlign w:val="baseline"/>
        </w:rPr>
      </w:pPr>
      <w:r w:rsidDel="00000000" w:rsidR="00000000" w:rsidRPr="00000000">
        <w:rPr>
          <w:rtl w:val="0"/>
        </w:rPr>
      </w:r>
    </w:p>
    <w:sectPr>
      <w:foot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Adapted from work done by Professor Lorraine Higgins, Director of the Center for Communication Across the Curriculum and by Professor John Trimbur.</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