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A03" w:rsidRDefault="00757542">
      <w:pPr>
        <w:jc w:val="center"/>
      </w:pPr>
      <w:r>
        <w:rPr>
          <w:b/>
          <w:sz w:val="28"/>
          <w:szCs w:val="28"/>
        </w:rPr>
        <w:t xml:space="preserve">Kelly </w:t>
      </w:r>
      <w:proofErr w:type="spellStart"/>
      <w:r>
        <w:rPr>
          <w:b/>
          <w:sz w:val="28"/>
          <w:szCs w:val="28"/>
        </w:rPr>
        <w:t>Ricciardi</w:t>
      </w:r>
      <w:proofErr w:type="spellEnd"/>
      <w:r>
        <w:rPr>
          <w:b/>
          <w:sz w:val="28"/>
          <w:szCs w:val="28"/>
        </w:rPr>
        <w:t xml:space="preserve"> Colvin</w:t>
      </w:r>
    </w:p>
    <w:p w:rsidR="00C55A03" w:rsidRDefault="00175831">
      <w:pPr>
        <w:jc w:val="center"/>
      </w:pPr>
      <w:r>
        <w:t>Department of Humanities</w:t>
      </w:r>
      <w:r w:rsidR="00B51E96">
        <w:t xml:space="preserve">, </w:t>
      </w:r>
      <w:r>
        <w:t>Worcester Polytechnic Institute</w:t>
      </w:r>
    </w:p>
    <w:p w:rsidR="00B51E96" w:rsidRDefault="00175831">
      <w:pPr>
        <w:jc w:val="center"/>
      </w:pPr>
      <w:r>
        <w:t>100 Institute Road, Worcester, MA, 01609</w:t>
      </w:r>
      <w:bookmarkStart w:id="0" w:name="_GoBack"/>
      <w:bookmarkEnd w:id="0"/>
    </w:p>
    <w:p w:rsidR="00C55A03" w:rsidRDefault="00175831">
      <w:pPr>
        <w:jc w:val="center"/>
      </w:pPr>
      <w:bookmarkStart w:id="1" w:name="_gjdgxs" w:colFirst="0" w:colLast="0"/>
      <w:bookmarkEnd w:id="1"/>
      <w:r>
        <w:t xml:space="preserve"> (908) 797-0199), </w:t>
      </w:r>
      <w:hyperlink r:id="rId8" w:history="1">
        <w:r w:rsidRPr="001529C2">
          <w:rPr>
            <w:rStyle w:val="Hyperlink"/>
          </w:rPr>
          <w:t>kcolvin@wpi.edu</w:t>
        </w:r>
      </w:hyperlink>
      <w:hyperlink r:id="rId9"/>
    </w:p>
    <w:p w:rsidR="00C55A03" w:rsidRDefault="006E4A84">
      <w:hyperlink r:id="rId10"/>
    </w:p>
    <w:p w:rsidR="00C55A03" w:rsidRDefault="006E4A84">
      <w:hyperlink r:id="rId11"/>
    </w:p>
    <w:p w:rsidR="00C55A03" w:rsidRDefault="00757542">
      <w:pPr>
        <w:tabs>
          <w:tab w:val="left" w:pos="180"/>
        </w:tabs>
      </w:pPr>
      <w:r>
        <w:rPr>
          <w:b/>
        </w:rPr>
        <w:t>EDUCATION:</w:t>
      </w:r>
    </w:p>
    <w:p w:rsidR="00C55A03" w:rsidRDefault="00757542" w:rsidP="00B51E96">
      <w:pPr>
        <w:pStyle w:val="NoSpacing"/>
      </w:pPr>
      <w:r>
        <w:t xml:space="preserve">Ph.D., </w:t>
      </w:r>
      <w:r>
        <w:rPr>
          <w:b/>
        </w:rPr>
        <w:t>Brown University</w:t>
      </w:r>
      <w:r>
        <w:t>, Department of History, Providence, RI; May 2008</w:t>
      </w:r>
    </w:p>
    <w:p w:rsidR="00C55A03" w:rsidRDefault="00757542" w:rsidP="00B51E96">
      <w:pPr>
        <w:pStyle w:val="NoSpacing"/>
        <w:ind w:firstLine="720"/>
      </w:pPr>
      <w:r>
        <w:t xml:space="preserve">Dissertation: </w:t>
      </w:r>
      <w:r>
        <w:rPr>
          <w:i/>
        </w:rPr>
        <w:t xml:space="preserve">Engendering </w:t>
      </w:r>
      <w:proofErr w:type="spellStart"/>
      <w:r>
        <w:rPr>
          <w:i/>
        </w:rPr>
        <w:t>Frenchness</w:t>
      </w:r>
      <w:proofErr w:type="spellEnd"/>
      <w:r>
        <w:rPr>
          <w:i/>
        </w:rPr>
        <w:t xml:space="preserve">: Gender and French Identity during the </w:t>
      </w:r>
    </w:p>
    <w:p w:rsidR="00C55A03" w:rsidRDefault="00757542" w:rsidP="00B51E96">
      <w:pPr>
        <w:pStyle w:val="NoSpacing"/>
      </w:pPr>
      <w:r>
        <w:rPr>
          <w:i/>
        </w:rPr>
        <w:t xml:space="preserve">          </w:t>
      </w:r>
      <w:r>
        <w:rPr>
          <w:i/>
        </w:rPr>
        <w:tab/>
        <w:t xml:space="preserve">          </w:t>
      </w:r>
      <w:r>
        <w:rPr>
          <w:i/>
        </w:rPr>
        <w:tab/>
        <w:t xml:space="preserve">          Long Liberation</w:t>
      </w:r>
    </w:p>
    <w:p w:rsidR="00C55A03" w:rsidRDefault="00757542" w:rsidP="00B51E96">
      <w:pPr>
        <w:pStyle w:val="NoSpacing"/>
        <w:ind w:firstLine="720"/>
      </w:pPr>
      <w:r>
        <w:t xml:space="preserve">Examination fields: Modern Europe, Modern France, European Women and </w:t>
      </w:r>
    </w:p>
    <w:p w:rsidR="00C55A03" w:rsidRDefault="00757542" w:rsidP="00B51E96">
      <w:pPr>
        <w:pStyle w:val="NoSpacing"/>
      </w:pPr>
      <w:r>
        <w:t xml:space="preserve">         </w:t>
      </w:r>
      <w:r w:rsidR="00B51E96">
        <w:tab/>
      </w:r>
      <w:r>
        <w:t>Gender, Modern US</w:t>
      </w:r>
    </w:p>
    <w:p w:rsidR="00C55A03" w:rsidRDefault="00757542" w:rsidP="00B51E96">
      <w:pPr>
        <w:pStyle w:val="NoSpacing"/>
      </w:pPr>
      <w:r>
        <w:t xml:space="preserve">M.A., </w:t>
      </w:r>
      <w:r>
        <w:rPr>
          <w:b/>
        </w:rPr>
        <w:t>Brown University</w:t>
      </w:r>
      <w:r>
        <w:t>, Department of History, Providence, RI; May 2003</w:t>
      </w:r>
    </w:p>
    <w:p w:rsidR="00C55A03" w:rsidRDefault="00757542" w:rsidP="00B51E96">
      <w:pPr>
        <w:pStyle w:val="NoSpacing"/>
      </w:pPr>
      <w:r>
        <w:t xml:space="preserve">A.B., </w:t>
      </w:r>
      <w:r>
        <w:rPr>
          <w:b/>
        </w:rPr>
        <w:t>Bowdoin College</w:t>
      </w:r>
      <w:r>
        <w:t>, Brunswick, ME; 1997-2001</w:t>
      </w:r>
    </w:p>
    <w:p w:rsidR="00C55A03" w:rsidRDefault="00B51E96" w:rsidP="00B51E96">
      <w:pPr>
        <w:pStyle w:val="NoSpacing"/>
      </w:pPr>
      <w:r>
        <w:tab/>
      </w:r>
      <w:r w:rsidR="00757542">
        <w:t>Majors: French and History</w:t>
      </w:r>
    </w:p>
    <w:p w:rsidR="00C55A03" w:rsidRDefault="00C55A03"/>
    <w:p w:rsidR="00C55A03" w:rsidRDefault="00757542">
      <w:r>
        <w:rPr>
          <w:b/>
        </w:rPr>
        <w:t>PROFESSIONAL APPOINTMENTS:</w:t>
      </w:r>
    </w:p>
    <w:p w:rsidR="00175831" w:rsidRPr="00175831" w:rsidRDefault="00757542" w:rsidP="00B51E96">
      <w:pPr>
        <w:pStyle w:val="NoSpacing"/>
      </w:pPr>
      <w:r>
        <w:rPr>
          <w:b/>
        </w:rPr>
        <w:tab/>
      </w:r>
      <w:r w:rsidR="00175831">
        <w:rPr>
          <w:b/>
        </w:rPr>
        <w:t>Worcester Polytechnic Institute</w:t>
      </w:r>
      <w:r w:rsidR="00175831">
        <w:t xml:space="preserve"> Assistant Teaching Professor, July 2020-</w:t>
      </w:r>
    </w:p>
    <w:p w:rsidR="00B51E96" w:rsidRPr="00B51E96" w:rsidRDefault="00B51E96" w:rsidP="00175831">
      <w:pPr>
        <w:pStyle w:val="NoSpacing"/>
        <w:ind w:firstLine="720"/>
      </w:pPr>
      <w:r>
        <w:rPr>
          <w:b/>
        </w:rPr>
        <w:t xml:space="preserve">University of Maryland </w:t>
      </w:r>
      <w:r>
        <w:t>Assistant Clinical Professor, August 2019-</w:t>
      </w:r>
      <w:r w:rsidR="00175831">
        <w:t>July 2020</w:t>
      </w:r>
    </w:p>
    <w:p w:rsidR="00C55A03" w:rsidRDefault="00B51E96" w:rsidP="00B51E96">
      <w:pPr>
        <w:pStyle w:val="NoSpacing"/>
      </w:pPr>
      <w:r>
        <w:rPr>
          <w:b/>
        </w:rPr>
        <w:tab/>
      </w:r>
      <w:r w:rsidR="00757542">
        <w:rPr>
          <w:b/>
        </w:rPr>
        <w:t>Brown University</w:t>
      </w:r>
      <w:r w:rsidR="00BC2A5D">
        <w:t xml:space="preserve"> </w:t>
      </w:r>
      <w:r w:rsidR="00BC2A5D">
        <w:tab/>
        <w:t>Visiting Assistant</w:t>
      </w:r>
      <w:r w:rsidR="00757542">
        <w:t xml:space="preserve"> Professor, July 2014-</w:t>
      </w:r>
      <w:r w:rsidR="005159FF">
        <w:t>August 2019</w:t>
      </w:r>
    </w:p>
    <w:p w:rsidR="00C55A03" w:rsidRDefault="00757542" w:rsidP="00B51E96">
      <w:pPr>
        <w:pStyle w:val="NoSpacing"/>
      </w:pPr>
      <w:r>
        <w:rPr>
          <w:b/>
        </w:rPr>
        <w:tab/>
        <w:t>Suffolk University</w:t>
      </w:r>
      <w:r>
        <w:t xml:space="preserve"> </w:t>
      </w:r>
      <w:r>
        <w:tab/>
        <w:t>Senior Lecturer, September 2011-June 2014</w:t>
      </w:r>
    </w:p>
    <w:p w:rsidR="00C55A03" w:rsidRDefault="00757542" w:rsidP="00B51E96">
      <w:pPr>
        <w:pStyle w:val="NoSpacing"/>
      </w:pPr>
      <w:r>
        <w:rPr>
          <w:b/>
        </w:rPr>
        <w:tab/>
        <w:t>Brown University</w:t>
      </w:r>
      <w:r>
        <w:t xml:space="preserve"> </w:t>
      </w:r>
      <w:r>
        <w:tab/>
        <w:t xml:space="preserve">Visiting Assistant Professor, July 2009-June 2010 </w:t>
      </w:r>
    </w:p>
    <w:p w:rsidR="00C55A03" w:rsidRDefault="00757542" w:rsidP="00B51E96">
      <w:pPr>
        <w:pStyle w:val="NoSpacing"/>
        <w:ind w:left="2160" w:firstLine="720"/>
      </w:pPr>
      <w:r>
        <w:t>Visiting Lecturer, July 2008-June 2009</w:t>
      </w:r>
    </w:p>
    <w:p w:rsidR="00C55A03" w:rsidRDefault="00C55A03"/>
    <w:p w:rsidR="00C55A03" w:rsidRDefault="00757542">
      <w:r>
        <w:rPr>
          <w:b/>
        </w:rPr>
        <w:t>PUBLICATIONS:</w:t>
      </w:r>
    </w:p>
    <w:p w:rsidR="00F97EC7" w:rsidRDefault="00F97EC7" w:rsidP="00F97EC7">
      <w:pPr>
        <w:spacing w:before="120"/>
        <w:ind w:left="180"/>
      </w:pPr>
      <w:r>
        <w:rPr>
          <w:b/>
        </w:rPr>
        <w:t xml:space="preserve">Book: </w:t>
      </w:r>
    </w:p>
    <w:p w:rsidR="00F97EC7" w:rsidRDefault="00F97EC7" w:rsidP="00F97EC7">
      <w:pPr>
        <w:ind w:left="180"/>
      </w:pPr>
      <w:r>
        <w:rPr>
          <w:i/>
        </w:rPr>
        <w:t xml:space="preserve">Gender and French Identity after the Second World War, 1944-1954: Engendering </w:t>
      </w:r>
      <w:proofErr w:type="spellStart"/>
      <w:r>
        <w:rPr>
          <w:i/>
        </w:rPr>
        <w:t>Frenchness</w:t>
      </w:r>
      <w:proofErr w:type="spellEnd"/>
    </w:p>
    <w:p w:rsidR="00F97EC7" w:rsidRDefault="00F97EC7" w:rsidP="00F97EC7">
      <w:pPr>
        <w:ind w:left="180"/>
      </w:pPr>
      <w:r>
        <w:t>(Bloomsbury Press, September 2017)</w:t>
      </w:r>
    </w:p>
    <w:p w:rsidR="00F97EC7" w:rsidRDefault="00F97EC7" w:rsidP="00F97EC7">
      <w:pPr>
        <w:ind w:left="180"/>
      </w:pPr>
      <w:r>
        <w:t xml:space="preserve">Using innovative gender analysis of postwar sources, this book challenges France’s self-crafted narrative of triumph in World War Two.  French women were enfranchised in 1944, an event which brought pressure upon the project of reconstructing a virile, masculine image of France after its embarrassing defeat by Germany.  In order to minimize the potency of women voting, the book uses sources like trials, women’s magazines, novels, and mass media to uncover a web of cultural and social messages about themes like love, marriage, beauty, victimhood, and torture.  These themes combined to create a limited vision of what was possible for the scope of French women’s lives in the postwar period, as well as the limits of liberal democracy for women more generally.  </w:t>
      </w:r>
    </w:p>
    <w:p w:rsidR="00F97EC7" w:rsidRDefault="00F97EC7" w:rsidP="00F97EC7">
      <w:pPr>
        <w:ind w:left="180"/>
      </w:pPr>
    </w:p>
    <w:p w:rsidR="00C55A03" w:rsidRDefault="00757542" w:rsidP="00F97EC7">
      <w:pPr>
        <w:ind w:left="180"/>
      </w:pPr>
      <w:r>
        <w:rPr>
          <w:b/>
        </w:rPr>
        <w:t>Articles</w:t>
      </w:r>
    </w:p>
    <w:p w:rsidR="00C55A03" w:rsidRDefault="00757542">
      <w:pPr>
        <w:spacing w:after="120"/>
        <w:ind w:left="180"/>
      </w:pPr>
      <w:r>
        <w:t xml:space="preserve">“A Well-Made Up Woman: Aesthetics and Conformity in Postwar France,” </w:t>
      </w:r>
      <w:r>
        <w:rPr>
          <w:i/>
        </w:rPr>
        <w:t>French Historical Studies</w:t>
      </w:r>
      <w:r>
        <w:t xml:space="preserve"> (Volume 38, Issue 4), October 2015</w:t>
      </w:r>
    </w:p>
    <w:p w:rsidR="00C55A03" w:rsidRDefault="00757542">
      <w:pPr>
        <w:ind w:left="180"/>
      </w:pPr>
      <w:r>
        <w:t xml:space="preserve">“Solidarity or Suspicion: Gender, Enfranchisement, and Popular Culture in Liberation France,” </w:t>
      </w:r>
      <w:r>
        <w:rPr>
          <w:i/>
        </w:rPr>
        <w:t>Journal of Women’s History</w:t>
      </w:r>
      <w:r>
        <w:t xml:space="preserve"> (Volume 24, Issue 2), </w:t>
      </w:r>
      <w:proofErr w:type="gramStart"/>
      <w:r>
        <w:t>Summer</w:t>
      </w:r>
      <w:proofErr w:type="gramEnd"/>
      <w:r>
        <w:t xml:space="preserve"> 2012 </w:t>
      </w:r>
    </w:p>
    <w:p w:rsidR="00C55A03" w:rsidRDefault="00757542">
      <w:pPr>
        <w:ind w:left="180" w:firstLine="540"/>
      </w:pPr>
      <w:r>
        <w:t>*Nominated for Malcolm Bowie Prize (best first article by a young scholar)*</w:t>
      </w:r>
    </w:p>
    <w:p w:rsidR="00C55A03" w:rsidRDefault="00DE651B">
      <w:pPr>
        <w:spacing w:before="120"/>
        <w:ind w:left="180"/>
      </w:pPr>
      <w:r>
        <w:t>“Charm Offensive: Air Hostesses and French Diplomacy, 1944-1974” (currently under review)</w:t>
      </w:r>
    </w:p>
    <w:p w:rsidR="000A09EA" w:rsidRDefault="000A09EA" w:rsidP="000A09EA">
      <w:pPr>
        <w:spacing w:before="120"/>
      </w:pPr>
    </w:p>
    <w:p w:rsidR="00B51E96" w:rsidRDefault="00B51E96" w:rsidP="000A09EA">
      <w:pPr>
        <w:spacing w:before="120"/>
        <w:rPr>
          <w:b/>
        </w:rPr>
      </w:pPr>
    </w:p>
    <w:p w:rsidR="00202C94" w:rsidRDefault="00202C94" w:rsidP="000A09EA">
      <w:pPr>
        <w:spacing w:before="120"/>
        <w:rPr>
          <w:b/>
        </w:rPr>
      </w:pPr>
      <w:r>
        <w:rPr>
          <w:b/>
        </w:rPr>
        <w:t>Book Reviews</w:t>
      </w:r>
    </w:p>
    <w:p w:rsidR="00202C94" w:rsidRDefault="00202C94" w:rsidP="00B51E96">
      <w:pPr>
        <w:pStyle w:val="NoSpacing"/>
        <w:ind w:firstLine="720"/>
      </w:pPr>
      <w:r>
        <w:rPr>
          <w:i/>
        </w:rPr>
        <w:t xml:space="preserve">The Rise and </w:t>
      </w:r>
      <w:proofErr w:type="gramStart"/>
      <w:r>
        <w:rPr>
          <w:i/>
        </w:rPr>
        <w:t>Fall</w:t>
      </w:r>
      <w:proofErr w:type="gramEnd"/>
      <w:r>
        <w:rPr>
          <w:i/>
        </w:rPr>
        <w:t xml:space="preserve"> of Comradeship </w:t>
      </w:r>
      <w:r>
        <w:t xml:space="preserve">by Thomas </w:t>
      </w:r>
      <w:proofErr w:type="spellStart"/>
      <w:r>
        <w:t>Kühne</w:t>
      </w:r>
      <w:proofErr w:type="spellEnd"/>
      <w:r>
        <w:t>, Men and Masculinities, Fall 2019</w:t>
      </w:r>
    </w:p>
    <w:p w:rsidR="00202C94" w:rsidRPr="00202C94" w:rsidRDefault="00202C94" w:rsidP="00B51E96">
      <w:pPr>
        <w:pStyle w:val="NoSpacing"/>
        <w:ind w:left="720"/>
      </w:pPr>
      <w:r>
        <w:rPr>
          <w:i/>
        </w:rPr>
        <w:t xml:space="preserve">From Vichy to the Sexual Revolution </w:t>
      </w:r>
      <w:r>
        <w:t xml:space="preserve">by Sarah Fishman, English Historical Studies, </w:t>
      </w:r>
      <w:r w:rsidR="000D11A5">
        <w:t>Summer 2019</w:t>
      </w:r>
    </w:p>
    <w:p w:rsidR="00C55A03" w:rsidRDefault="00C55A03">
      <w:pPr>
        <w:ind w:left="180"/>
      </w:pPr>
    </w:p>
    <w:p w:rsidR="00C55A03" w:rsidRPr="000A09EA" w:rsidRDefault="00757542">
      <w:pPr>
        <w:rPr>
          <w:b/>
        </w:rPr>
      </w:pPr>
      <w:r>
        <w:rPr>
          <w:b/>
        </w:rPr>
        <w:t>COURSES TAUGHT:</w:t>
      </w:r>
    </w:p>
    <w:p w:rsidR="00C55A03" w:rsidRDefault="00757542" w:rsidP="00B51E96">
      <w:pPr>
        <w:pStyle w:val="NoSpacing"/>
      </w:pPr>
      <w:r>
        <w:t>France</w:t>
      </w:r>
    </w:p>
    <w:p w:rsidR="00C55A03" w:rsidRDefault="00757542" w:rsidP="00B51E96">
      <w:pPr>
        <w:pStyle w:val="NoSpacing"/>
      </w:pPr>
      <w:r>
        <w:tab/>
      </w:r>
      <w:r>
        <w:rPr>
          <w:i/>
        </w:rPr>
        <w:t xml:space="preserve">History of Modern France </w:t>
      </w:r>
      <w:r>
        <w:t>(lecture)</w:t>
      </w:r>
    </w:p>
    <w:p w:rsidR="00C55A03" w:rsidRDefault="00757542" w:rsidP="00B51E96">
      <w:pPr>
        <w:pStyle w:val="NoSpacing"/>
      </w:pPr>
      <w:r>
        <w:tab/>
      </w:r>
      <w:r>
        <w:rPr>
          <w:i/>
        </w:rPr>
        <w:t xml:space="preserve">The French Revolution </w:t>
      </w:r>
      <w:r>
        <w:t>(seminar)</w:t>
      </w:r>
    </w:p>
    <w:p w:rsidR="00C55A03" w:rsidRDefault="00757542" w:rsidP="00B51E96">
      <w:pPr>
        <w:pStyle w:val="NoSpacing"/>
      </w:pPr>
      <w:r>
        <w:tab/>
      </w:r>
      <w:r w:rsidR="00DE651B">
        <w:rPr>
          <w:i/>
        </w:rPr>
        <w:t>Naturally Chic:</w:t>
      </w:r>
      <w:r w:rsidR="00F97EC7">
        <w:rPr>
          <w:i/>
        </w:rPr>
        <w:t xml:space="preserve"> Fashion, Gender, </w:t>
      </w:r>
      <w:r>
        <w:rPr>
          <w:i/>
        </w:rPr>
        <w:t>and French National Identity</w:t>
      </w:r>
      <w:r>
        <w:t xml:space="preserve"> (seminar)</w:t>
      </w:r>
    </w:p>
    <w:p w:rsidR="00C55A03" w:rsidRDefault="00757542" w:rsidP="00B51E96">
      <w:pPr>
        <w:pStyle w:val="NoSpacing"/>
      </w:pPr>
      <w:r>
        <w:rPr>
          <w:i/>
        </w:rPr>
        <w:tab/>
        <w:t>Appetite for Greatness: Food, Power, and the French</w:t>
      </w:r>
      <w:r>
        <w:t xml:space="preserve"> (seminar)</w:t>
      </w:r>
    </w:p>
    <w:p w:rsidR="00C55A03" w:rsidRDefault="00757542" w:rsidP="00B51E96">
      <w:pPr>
        <w:pStyle w:val="NoSpacing"/>
      </w:pPr>
      <w:r>
        <w:t>Gender</w:t>
      </w:r>
    </w:p>
    <w:p w:rsidR="00C55A03" w:rsidRDefault="00757542" w:rsidP="00B51E96">
      <w:pPr>
        <w:pStyle w:val="NoSpacing"/>
      </w:pPr>
      <w:r>
        <w:tab/>
      </w:r>
      <w:r w:rsidR="00DE651B" w:rsidRPr="00DE651B">
        <w:rPr>
          <w:i/>
        </w:rPr>
        <w:t xml:space="preserve">Making a Second Sex: </w:t>
      </w:r>
      <w:r>
        <w:rPr>
          <w:i/>
        </w:rPr>
        <w:t>Women and Gender in Modern Europe</w:t>
      </w:r>
      <w:r>
        <w:t xml:space="preserve"> (lecture)</w:t>
      </w:r>
    </w:p>
    <w:p w:rsidR="00C55A03" w:rsidRDefault="00757542" w:rsidP="00B51E96">
      <w:pPr>
        <w:pStyle w:val="NoSpacing"/>
      </w:pPr>
      <w:r>
        <w:tab/>
      </w:r>
      <w:r>
        <w:rPr>
          <w:i/>
        </w:rPr>
        <w:t>Gender and Empire</w:t>
      </w:r>
      <w:r>
        <w:t xml:space="preserve"> (seminar)</w:t>
      </w:r>
    </w:p>
    <w:p w:rsidR="00C55A03" w:rsidRDefault="00757542" w:rsidP="00B51E96">
      <w:pPr>
        <w:pStyle w:val="NoSpacing"/>
      </w:pPr>
      <w:r>
        <w:tab/>
      </w:r>
      <w:r>
        <w:rPr>
          <w:i/>
        </w:rPr>
        <w:t>Gender and War in Modern Europe</w:t>
      </w:r>
      <w:r>
        <w:t xml:space="preserve"> (seminar)</w:t>
      </w:r>
    </w:p>
    <w:p w:rsidR="00C55A03" w:rsidRDefault="00757542" w:rsidP="00B51E96">
      <w:pPr>
        <w:pStyle w:val="NoSpacing"/>
      </w:pPr>
      <w:r>
        <w:tab/>
      </w:r>
      <w:r>
        <w:rPr>
          <w:i/>
        </w:rPr>
        <w:t>Furies from Hell to Femi-Nazis: A History of Modern Anti-Feminism</w:t>
      </w:r>
      <w:r>
        <w:t xml:space="preserve"> (seminar)</w:t>
      </w:r>
    </w:p>
    <w:p w:rsidR="00C55A03" w:rsidRDefault="00757542" w:rsidP="00B51E96">
      <w:pPr>
        <w:pStyle w:val="NoSpacing"/>
      </w:pPr>
      <w:r>
        <w:t>Cultural</w:t>
      </w:r>
    </w:p>
    <w:p w:rsidR="00C55A03" w:rsidRDefault="00757542" w:rsidP="00B51E96">
      <w:pPr>
        <w:pStyle w:val="NoSpacing"/>
      </w:pPr>
      <w:r>
        <w:tab/>
      </w:r>
      <w:r>
        <w:rPr>
          <w:i/>
        </w:rPr>
        <w:t>History of Human Rights</w:t>
      </w:r>
      <w:r>
        <w:t xml:space="preserve"> (lecture)</w:t>
      </w:r>
    </w:p>
    <w:p w:rsidR="00C55A03" w:rsidRDefault="00757542" w:rsidP="00B51E96">
      <w:pPr>
        <w:pStyle w:val="NoSpacing"/>
      </w:pPr>
      <w:r>
        <w:tab/>
      </w:r>
      <w:r>
        <w:rPr>
          <w:i/>
        </w:rPr>
        <w:t>The Vote in Transnational Context</w:t>
      </w:r>
      <w:r>
        <w:t xml:space="preserve"> (seminar)</w:t>
      </w:r>
    </w:p>
    <w:p w:rsidR="00C55A03" w:rsidRDefault="00757542" w:rsidP="00B51E96">
      <w:pPr>
        <w:pStyle w:val="NoSpacing"/>
      </w:pPr>
      <w:r>
        <w:tab/>
      </w:r>
      <w:r>
        <w:rPr>
          <w:i/>
        </w:rPr>
        <w:t>Double Fault: Race &amp; Gender in Modern Sport History</w:t>
      </w:r>
      <w:r>
        <w:t xml:space="preserve"> (seminar)</w:t>
      </w:r>
    </w:p>
    <w:p w:rsidR="00C55A03" w:rsidRDefault="00DE651B" w:rsidP="00B51E96">
      <w:pPr>
        <w:pStyle w:val="NoSpacing"/>
      </w:pPr>
      <w:r>
        <w:t>International</w:t>
      </w:r>
    </w:p>
    <w:p w:rsidR="00C55A03" w:rsidRDefault="00757542" w:rsidP="00B51E96">
      <w:pPr>
        <w:pStyle w:val="NoSpacing"/>
      </w:pPr>
      <w:r>
        <w:tab/>
      </w:r>
      <w:r w:rsidR="00DE651B" w:rsidRPr="00DE651B">
        <w:rPr>
          <w:i/>
        </w:rPr>
        <w:t>Modern</w:t>
      </w:r>
      <w:r w:rsidR="00DE651B">
        <w:t xml:space="preserve"> </w:t>
      </w:r>
      <w:r>
        <w:rPr>
          <w:i/>
        </w:rPr>
        <w:t>US History</w:t>
      </w:r>
      <w:r>
        <w:t xml:space="preserve"> (lecture)</w:t>
      </w:r>
    </w:p>
    <w:p w:rsidR="00C55A03" w:rsidRDefault="00757542" w:rsidP="00B51E96">
      <w:pPr>
        <w:pStyle w:val="NoSpacing"/>
      </w:pPr>
      <w:r>
        <w:tab/>
      </w:r>
      <w:r>
        <w:rPr>
          <w:i/>
        </w:rPr>
        <w:t>Empires and Globalization</w:t>
      </w:r>
      <w:r>
        <w:t xml:space="preserve"> (lecture)</w:t>
      </w:r>
    </w:p>
    <w:p w:rsidR="00C55A03" w:rsidRDefault="00C55A03"/>
    <w:p w:rsidR="00D907F3" w:rsidRDefault="00D907F3">
      <w:pPr>
        <w:rPr>
          <w:b/>
        </w:rPr>
      </w:pPr>
      <w:r>
        <w:rPr>
          <w:b/>
        </w:rPr>
        <w:t>TEACHING AWARDS AND RECOGNITIONS</w:t>
      </w:r>
    </w:p>
    <w:p w:rsidR="000C2A53" w:rsidRDefault="00366A12" w:rsidP="00D907F3">
      <w:pPr>
        <w:tabs>
          <w:tab w:val="left" w:pos="360"/>
        </w:tabs>
        <w:spacing w:after="60"/>
        <w:ind w:left="180"/>
      </w:pPr>
      <w:r>
        <w:t xml:space="preserve">Brown University </w:t>
      </w:r>
      <w:r w:rsidR="000C2A53">
        <w:t>History Department Award</w:t>
      </w:r>
      <w:r>
        <w:t xml:space="preserve"> for Distinction in Teaching and Mentoring</w:t>
      </w:r>
      <w:r w:rsidR="000C2A53">
        <w:t xml:space="preserve"> (2019)</w:t>
      </w:r>
    </w:p>
    <w:p w:rsidR="00D907F3" w:rsidRPr="00D907F3" w:rsidRDefault="00D907F3" w:rsidP="00D907F3">
      <w:pPr>
        <w:tabs>
          <w:tab w:val="left" w:pos="360"/>
        </w:tabs>
        <w:spacing w:after="60"/>
        <w:ind w:left="180"/>
      </w:pPr>
      <w:r w:rsidRPr="00D907F3">
        <w:t>Highest rated professor in the History Department and fourth highest in the entire university according to student evaluations (2018</w:t>
      </w:r>
      <w:r w:rsidR="000C2A53">
        <w:t>, 2019</w:t>
      </w:r>
      <w:r w:rsidRPr="00D907F3">
        <w:t>)</w:t>
      </w:r>
    </w:p>
    <w:p w:rsidR="00D907F3" w:rsidRDefault="00D907F3" w:rsidP="00D907F3">
      <w:pPr>
        <w:tabs>
          <w:tab w:val="left" w:pos="360"/>
        </w:tabs>
        <w:spacing w:after="60"/>
        <w:ind w:left="180"/>
      </w:pPr>
      <w:r w:rsidRPr="00D907F3">
        <w:t>Selected as one of five professors to by featured in the university’s #</w:t>
      </w:r>
      <w:proofErr w:type="spellStart"/>
      <w:r w:rsidRPr="00D907F3">
        <w:t>WhyBrown</w:t>
      </w:r>
      <w:proofErr w:type="spellEnd"/>
      <w:r w:rsidRPr="00D907F3">
        <w:t xml:space="preserve"> campaign aimed at prospective students (2018)</w:t>
      </w:r>
    </w:p>
    <w:p w:rsidR="008E2FCD" w:rsidRPr="00D907F3" w:rsidRDefault="008E2FCD" w:rsidP="00D907F3">
      <w:pPr>
        <w:tabs>
          <w:tab w:val="left" w:pos="360"/>
        </w:tabs>
        <w:spacing w:after="60"/>
        <w:ind w:left="180"/>
      </w:pPr>
      <w:r>
        <w:t>Selected as one of the Brown University Family Fellows Open Gates Professors (2018)</w:t>
      </w:r>
    </w:p>
    <w:p w:rsidR="00D907F3" w:rsidRPr="00D907F3" w:rsidRDefault="00D907F3" w:rsidP="00D907F3">
      <w:pPr>
        <w:tabs>
          <w:tab w:val="left" w:pos="360"/>
        </w:tabs>
        <w:spacing w:after="60"/>
        <w:ind w:left="180"/>
      </w:pPr>
      <w:r w:rsidRPr="00D907F3">
        <w:t>Chosen by Senior Class Committee as one of the university’s best teachers (2015, 2016, 2017, 2018)</w:t>
      </w:r>
    </w:p>
    <w:p w:rsidR="00D907F3" w:rsidRDefault="00D907F3" w:rsidP="00D907F3">
      <w:pPr>
        <w:tabs>
          <w:tab w:val="left" w:pos="360"/>
        </w:tabs>
        <w:spacing w:after="60"/>
        <w:ind w:left="180"/>
      </w:pPr>
      <w:r w:rsidRPr="00D907F3">
        <w:t>Appointed by the admissions office to give keynote lecture at admitted students day (2016)</w:t>
      </w:r>
    </w:p>
    <w:p w:rsidR="001428DC" w:rsidRPr="00D907F3" w:rsidRDefault="001428DC" w:rsidP="00D907F3">
      <w:pPr>
        <w:tabs>
          <w:tab w:val="left" w:pos="360"/>
        </w:tabs>
        <w:spacing w:after="60"/>
        <w:ind w:left="180"/>
      </w:pPr>
      <w:r w:rsidRPr="001428DC">
        <w:t>Brown University Teaching Award for best teaching at Brown by a PhD student (2006)</w:t>
      </w:r>
    </w:p>
    <w:p w:rsidR="00D907F3" w:rsidRDefault="00D907F3">
      <w:pPr>
        <w:rPr>
          <w:b/>
        </w:rPr>
      </w:pPr>
    </w:p>
    <w:p w:rsidR="00C55A03" w:rsidRDefault="00D907F3">
      <w:r>
        <w:rPr>
          <w:b/>
        </w:rPr>
        <w:t>HONORS</w:t>
      </w:r>
      <w:r w:rsidR="00757542">
        <w:rPr>
          <w:b/>
        </w:rPr>
        <w:t xml:space="preserve">/SCHOLARSHIPS: </w:t>
      </w:r>
    </w:p>
    <w:p w:rsidR="00BD6E79" w:rsidRPr="00BD6E79" w:rsidRDefault="00BD6E79">
      <w:pPr>
        <w:ind w:left="180"/>
      </w:pPr>
      <w:r>
        <w:rPr>
          <w:b/>
        </w:rPr>
        <w:t xml:space="preserve">UMD Teaching Innovation Grant, </w:t>
      </w:r>
      <w:r>
        <w:t>2020</w:t>
      </w:r>
    </w:p>
    <w:p w:rsidR="002E0965" w:rsidRPr="002E0965" w:rsidRDefault="002E0965">
      <w:pPr>
        <w:ind w:left="180"/>
      </w:pPr>
      <w:r>
        <w:rPr>
          <w:b/>
        </w:rPr>
        <w:t xml:space="preserve">WGS Suffolk University Travel &amp; Research Award, </w:t>
      </w:r>
      <w:r w:rsidRPr="002E0965">
        <w:t>2019</w:t>
      </w:r>
    </w:p>
    <w:p w:rsidR="00C55A03" w:rsidRDefault="00757542">
      <w:pPr>
        <w:ind w:left="180"/>
      </w:pPr>
      <w:r>
        <w:rPr>
          <w:b/>
        </w:rPr>
        <w:t>Malcolm Bowie Prize</w:t>
      </w:r>
      <w:r>
        <w:t>, 2013 (</w:t>
      </w:r>
      <w:r>
        <w:rPr>
          <w:i/>
        </w:rPr>
        <w:t>nominated</w:t>
      </w:r>
      <w:r>
        <w:t>)</w:t>
      </w:r>
    </w:p>
    <w:p w:rsidR="00C55A03" w:rsidRDefault="00757542">
      <w:pPr>
        <w:spacing w:after="60"/>
        <w:ind w:left="187"/>
      </w:pPr>
      <w:r>
        <w:rPr>
          <w:b/>
        </w:rPr>
        <w:tab/>
      </w:r>
      <w:r>
        <w:t xml:space="preserve">Best first article by a </w:t>
      </w:r>
      <w:r w:rsidR="008C3781">
        <w:t>recent PhD</w:t>
      </w:r>
    </w:p>
    <w:p w:rsidR="00C55A03" w:rsidRDefault="00757542">
      <w:pPr>
        <w:spacing w:after="60"/>
        <w:ind w:left="187"/>
      </w:pPr>
      <w:r>
        <w:rPr>
          <w:b/>
        </w:rPr>
        <w:t>Brown University Dissertation Writing Fellowship</w:t>
      </w:r>
      <w:r>
        <w:t>, Brown University, 2007-2008</w:t>
      </w:r>
    </w:p>
    <w:p w:rsidR="00C55A03" w:rsidRDefault="00757542">
      <w:pPr>
        <w:spacing w:after="60"/>
        <w:ind w:left="187"/>
      </w:pPr>
      <w:r>
        <w:rPr>
          <w:b/>
        </w:rPr>
        <w:t>Brown University Travel Research Fellowship</w:t>
      </w:r>
      <w:r>
        <w:t>, Brown University, 2006-2007</w:t>
      </w:r>
    </w:p>
    <w:p w:rsidR="00C55A03" w:rsidRDefault="00757542">
      <w:pPr>
        <w:spacing w:after="60"/>
        <w:ind w:left="187"/>
      </w:pPr>
      <w:r>
        <w:rPr>
          <w:b/>
        </w:rPr>
        <w:t>William T. Church Travel Grant</w:t>
      </w:r>
      <w:r>
        <w:t>, Department of History, Bowdoin College, 2006</w:t>
      </w:r>
    </w:p>
    <w:p w:rsidR="00C55A03" w:rsidRDefault="00757542">
      <w:pPr>
        <w:ind w:left="187"/>
      </w:pPr>
      <w:r>
        <w:rPr>
          <w:b/>
        </w:rPr>
        <w:lastRenderedPageBreak/>
        <w:t>Bourse Chateaubriand</w:t>
      </w:r>
      <w:r>
        <w:t>, Republic of France, 2005-2006</w:t>
      </w:r>
    </w:p>
    <w:p w:rsidR="00C55A03" w:rsidRDefault="00757542">
      <w:pPr>
        <w:spacing w:after="60"/>
        <w:ind w:left="180" w:firstLine="540"/>
      </w:pPr>
      <w:r>
        <w:t>Fellowship from the French government to facilitate on-site research</w:t>
      </w:r>
    </w:p>
    <w:p w:rsidR="00C55A03" w:rsidRDefault="00757542">
      <w:pPr>
        <w:ind w:left="180"/>
      </w:pPr>
      <w:r>
        <w:rPr>
          <w:b/>
        </w:rPr>
        <w:t>Sherman David Spector of the Class of 1950 Fellowship</w:t>
      </w:r>
      <w:r>
        <w:t>, Bowdoin College, 2005-2006</w:t>
      </w:r>
    </w:p>
    <w:p w:rsidR="00C55A03" w:rsidRDefault="00757542">
      <w:pPr>
        <w:spacing w:after="60"/>
        <w:ind w:left="180"/>
      </w:pPr>
      <w:r>
        <w:tab/>
        <w:t>Awarded to the most promising Bowdoin alumnus pursuing graduate work in history</w:t>
      </w:r>
    </w:p>
    <w:p w:rsidR="00C55A03" w:rsidRDefault="00757542">
      <w:pPr>
        <w:spacing w:after="60"/>
        <w:ind w:left="180"/>
      </w:pPr>
      <w:r>
        <w:rPr>
          <w:b/>
        </w:rPr>
        <w:t>Sarah and James Bowdoin Scholar</w:t>
      </w:r>
      <w:r>
        <w:t>, Bowdoin College, 1998-2001</w:t>
      </w:r>
    </w:p>
    <w:p w:rsidR="00653C31" w:rsidRDefault="00653C31">
      <w:pPr>
        <w:rPr>
          <w:b/>
        </w:rPr>
      </w:pPr>
    </w:p>
    <w:p w:rsidR="00C55A03" w:rsidRDefault="00757542">
      <w:r>
        <w:rPr>
          <w:b/>
        </w:rPr>
        <w:t>PROFESSIONAL PRESENTATIONS &amp; INVITED TALKS</w:t>
      </w:r>
      <w:r w:rsidR="00951C73">
        <w:rPr>
          <w:b/>
        </w:rPr>
        <w:t xml:space="preserve"> (SELECTED)</w:t>
      </w:r>
      <w:r>
        <w:rPr>
          <w:b/>
        </w:rPr>
        <w:t>:</w:t>
      </w:r>
    </w:p>
    <w:p w:rsidR="00B51E96" w:rsidRDefault="00B51E96" w:rsidP="002E0965">
      <w:pPr>
        <w:spacing w:after="60"/>
        <w:ind w:left="540" w:hanging="353"/>
        <w:rPr>
          <w:i/>
        </w:rPr>
      </w:pPr>
      <w:r>
        <w:rPr>
          <w:i/>
        </w:rPr>
        <w:t>“Air France Hostesses and the Molding of French Femininity,”</w:t>
      </w:r>
    </w:p>
    <w:p w:rsidR="00B51E96" w:rsidRPr="00B51E96" w:rsidRDefault="00B51E96" w:rsidP="002E0965">
      <w:pPr>
        <w:spacing w:after="60"/>
        <w:ind w:left="540" w:hanging="353"/>
      </w:pPr>
      <w:r>
        <w:rPr>
          <w:i/>
        </w:rPr>
        <w:tab/>
      </w:r>
      <w:r>
        <w:t>Featured Speaker, Boston French History Colloquium, March 8, 2020</w:t>
      </w:r>
    </w:p>
    <w:p w:rsidR="00625A2D" w:rsidRPr="00625A2D" w:rsidRDefault="00625A2D" w:rsidP="00625A2D">
      <w:pPr>
        <w:spacing w:after="60"/>
        <w:ind w:left="540" w:hanging="353"/>
      </w:pPr>
      <w:r>
        <w:rPr>
          <w:i/>
        </w:rPr>
        <w:t>“Charming the World with Femininity: France in the Cold War,”</w:t>
      </w:r>
      <w:r>
        <w:t xml:space="preserve"> Flagler College, St. Augustine, FL, February 11, 2020</w:t>
      </w:r>
    </w:p>
    <w:p w:rsidR="00625A2D" w:rsidRPr="00625A2D" w:rsidRDefault="00625A2D" w:rsidP="00625A2D">
      <w:pPr>
        <w:spacing w:after="60"/>
        <w:ind w:left="540" w:hanging="353"/>
      </w:pPr>
      <w:r>
        <w:rPr>
          <w:i/>
        </w:rPr>
        <w:t xml:space="preserve">“How French Femininity Won the World,” </w:t>
      </w:r>
      <w:r>
        <w:t>Lehman College, New York, NY, December 4, 2019</w:t>
      </w:r>
    </w:p>
    <w:p w:rsidR="002E0965" w:rsidRPr="002E0965" w:rsidRDefault="002E0965" w:rsidP="002E0965">
      <w:pPr>
        <w:spacing w:after="60"/>
        <w:ind w:left="540" w:hanging="353"/>
      </w:pPr>
      <w:r>
        <w:rPr>
          <w:i/>
        </w:rPr>
        <w:t>“</w:t>
      </w:r>
      <w:r w:rsidRPr="002E0965">
        <w:rPr>
          <w:i/>
        </w:rPr>
        <w:t>Bikini Bodies and the Creation of a Global French Feminine Ideal in the 1950s and 1960s</w:t>
      </w:r>
      <w:r>
        <w:rPr>
          <w:i/>
        </w:rPr>
        <w:t xml:space="preserve">,” </w:t>
      </w:r>
      <w:r>
        <w:t>Panelist, Indianapolis, IN, April 6, 2019</w:t>
      </w:r>
    </w:p>
    <w:p w:rsidR="00202C94" w:rsidRDefault="00202C94" w:rsidP="00951C73">
      <w:pPr>
        <w:spacing w:after="60"/>
        <w:ind w:left="540" w:hanging="353"/>
      </w:pPr>
      <w:r>
        <w:rPr>
          <w:i/>
        </w:rPr>
        <w:t>“</w:t>
      </w:r>
      <w:proofErr w:type="spellStart"/>
      <w:r>
        <w:rPr>
          <w:i/>
        </w:rPr>
        <w:t>Hostessing</w:t>
      </w:r>
      <w:proofErr w:type="spellEnd"/>
      <w:r>
        <w:rPr>
          <w:i/>
        </w:rPr>
        <w:t xml:space="preserve"> and Political Power: Marketing French Women</w:t>
      </w:r>
      <w:r>
        <w:t>,” University of Louisville, Louisville, KY, March 29, 2019</w:t>
      </w:r>
    </w:p>
    <w:p w:rsidR="00202C94" w:rsidRPr="00202C94" w:rsidRDefault="000A09EA" w:rsidP="00951C73">
      <w:pPr>
        <w:spacing w:after="60"/>
        <w:ind w:left="540" w:hanging="353"/>
      </w:pPr>
      <w:r>
        <w:rPr>
          <w:i/>
        </w:rPr>
        <w:t xml:space="preserve"> </w:t>
      </w:r>
      <w:r w:rsidR="00202C94">
        <w:rPr>
          <w:i/>
        </w:rPr>
        <w:t>“Marketing and Commodifying French Femininity: The Case of the Air Hostess</w:t>
      </w:r>
      <w:r w:rsidR="00202C94">
        <w:t>,” University of Saskatchewan, February 1, 2019</w:t>
      </w:r>
    </w:p>
    <w:p w:rsidR="00951C73" w:rsidRPr="00951C73" w:rsidRDefault="00951C73" w:rsidP="00951C73">
      <w:pPr>
        <w:spacing w:after="60"/>
        <w:ind w:left="540" w:hanging="353"/>
      </w:pPr>
      <w:r>
        <w:rPr>
          <w:i/>
        </w:rPr>
        <w:t>“‘</w:t>
      </w:r>
      <w:r w:rsidRPr="00951C73">
        <w:rPr>
          <w:i/>
        </w:rPr>
        <w:t>Hostess, You Must Be Beautiful to Look At!</w:t>
      </w:r>
      <w:r>
        <w:rPr>
          <w:i/>
        </w:rPr>
        <w:t>’</w:t>
      </w:r>
      <w:r w:rsidRPr="00951C73">
        <w:rPr>
          <w:i/>
        </w:rPr>
        <w:t xml:space="preserve"> The Public Female Body and the Commodification of French Femininity, 1945-1975</w:t>
      </w:r>
      <w:r>
        <w:rPr>
          <w:i/>
        </w:rPr>
        <w:t>,”</w:t>
      </w:r>
      <w:r>
        <w:t xml:space="preserve"> Panelist, Portland, ME, November 2, 2018</w:t>
      </w:r>
    </w:p>
    <w:p w:rsidR="00B43A41" w:rsidRPr="00B43A41" w:rsidRDefault="00B43A41" w:rsidP="00E14AFC">
      <w:pPr>
        <w:spacing w:after="60"/>
        <w:ind w:left="540" w:hanging="353"/>
      </w:pPr>
      <w:r>
        <w:rPr>
          <w:i/>
        </w:rPr>
        <w:t>“Black France</w:t>
      </w:r>
      <w:r>
        <w:t>,</w:t>
      </w:r>
      <w:r>
        <w:rPr>
          <w:i/>
        </w:rPr>
        <w:t>”</w:t>
      </w:r>
      <w:r>
        <w:t xml:space="preserve"> Chair, Providence, RI, April 12, 2018</w:t>
      </w:r>
    </w:p>
    <w:p w:rsidR="00E14AFC" w:rsidRPr="00E14AFC" w:rsidRDefault="00FC49F1" w:rsidP="00E14AFC">
      <w:pPr>
        <w:spacing w:after="60"/>
        <w:ind w:left="540" w:hanging="353"/>
      </w:pPr>
      <w:r>
        <w:rPr>
          <w:i/>
        </w:rPr>
        <w:t>“Charm Offensive: Air Hostesses, Gender, and Representation in the French Cold War,”</w:t>
      </w:r>
      <w:r>
        <w:t xml:space="preserve"> Panelist, Pittsburgh, PA, March 8, 2018</w:t>
      </w:r>
      <w:r w:rsidR="008C3781">
        <w:t xml:space="preserve"> </w:t>
      </w:r>
    </w:p>
    <w:p w:rsidR="00E14AFC" w:rsidRPr="00E14AFC" w:rsidRDefault="00E14AFC">
      <w:pPr>
        <w:spacing w:after="60"/>
        <w:ind w:left="540" w:hanging="353"/>
      </w:pPr>
      <w:r>
        <w:rPr>
          <w:i/>
        </w:rPr>
        <w:t>“</w:t>
      </w:r>
      <w:proofErr w:type="spellStart"/>
      <w:r>
        <w:rPr>
          <w:i/>
        </w:rPr>
        <w:t>Hostessing</w:t>
      </w:r>
      <w:proofErr w:type="spellEnd"/>
      <w:r>
        <w:rPr>
          <w:i/>
        </w:rPr>
        <w:t xml:space="preserve"> and Global Power in Postwar France,” </w:t>
      </w:r>
      <w:r>
        <w:t xml:space="preserve">Loyola University, Baltimore, MD, February 7, 2018 </w:t>
      </w:r>
    </w:p>
    <w:p w:rsidR="008C3781" w:rsidRDefault="00B746EC">
      <w:pPr>
        <w:spacing w:after="60"/>
        <w:ind w:left="540" w:hanging="353"/>
      </w:pPr>
      <w:r w:rsidRPr="00B746EC">
        <w:rPr>
          <w:i/>
        </w:rPr>
        <w:t>“</w:t>
      </w:r>
      <w:r w:rsidR="008C3781" w:rsidRPr="00B746EC">
        <w:rPr>
          <w:i/>
        </w:rPr>
        <w:t>The French Elections of 2017,</w:t>
      </w:r>
      <w:r w:rsidRPr="00B746EC">
        <w:rPr>
          <w:i/>
        </w:rPr>
        <w:t>”</w:t>
      </w:r>
      <w:r>
        <w:t xml:space="preserve"> </w:t>
      </w:r>
      <w:r w:rsidR="00F97EC7">
        <w:t xml:space="preserve">Panelist, </w:t>
      </w:r>
      <w:r>
        <w:t>Brown University, Providence, RI,</w:t>
      </w:r>
      <w:r w:rsidR="008C3781">
        <w:t xml:space="preserve"> April 17, 2017</w:t>
      </w:r>
    </w:p>
    <w:p w:rsidR="00446B2B" w:rsidRDefault="00446B2B">
      <w:pPr>
        <w:spacing w:after="60"/>
        <w:ind w:left="540" w:hanging="353"/>
      </w:pPr>
      <w:r w:rsidRPr="00446B2B">
        <w:rPr>
          <w:i/>
        </w:rPr>
        <w:t>“International Women’s Day,”</w:t>
      </w:r>
      <w:r w:rsidRPr="00446B2B">
        <w:t xml:space="preserve"> Featured Sp</w:t>
      </w:r>
      <w:r>
        <w:t xml:space="preserve">eaker, Brown University, </w:t>
      </w:r>
      <w:r w:rsidR="00B746EC">
        <w:t xml:space="preserve">Providence, RI, </w:t>
      </w:r>
      <w:r>
        <w:t>March 5, 2017</w:t>
      </w:r>
    </w:p>
    <w:p w:rsidR="008C3781" w:rsidRPr="008C3781" w:rsidRDefault="008C3781">
      <w:pPr>
        <w:spacing w:after="60"/>
        <w:ind w:left="540" w:hanging="353"/>
      </w:pPr>
      <w:r>
        <w:t xml:space="preserve"> </w:t>
      </w:r>
      <w:r w:rsidR="00446B2B" w:rsidRPr="00446B2B">
        <w:rPr>
          <w:i/>
        </w:rPr>
        <w:t>“</w:t>
      </w:r>
      <w:r w:rsidRPr="00446B2B">
        <w:rPr>
          <w:i/>
        </w:rPr>
        <w:t>France and Islam,</w:t>
      </w:r>
      <w:r w:rsidR="00446B2B" w:rsidRPr="00446B2B">
        <w:rPr>
          <w:i/>
        </w:rPr>
        <w:t>”</w:t>
      </w:r>
      <w:r>
        <w:t xml:space="preserve"> </w:t>
      </w:r>
      <w:r w:rsidR="00446B2B">
        <w:t xml:space="preserve">Panel Moderator, Brown University, Providence, RI, </w:t>
      </w:r>
      <w:r>
        <w:t>February 24, 2017</w:t>
      </w:r>
    </w:p>
    <w:p w:rsidR="00C55A03" w:rsidRDefault="00757542">
      <w:pPr>
        <w:spacing w:after="60"/>
        <w:ind w:left="540" w:hanging="353"/>
      </w:pPr>
      <w:r>
        <w:rPr>
          <w:i/>
        </w:rPr>
        <w:t>“‘There is no parity between man and woman’: The Enlightenment and the Foundations of Modern Inequality,</w:t>
      </w:r>
      <w:r>
        <w:t xml:space="preserve">” ADOCH Invited Lecturer, Brown University, Providence, RI, April 23, 2016 </w:t>
      </w:r>
    </w:p>
    <w:p w:rsidR="00C55A03" w:rsidRDefault="00757542">
      <w:pPr>
        <w:spacing w:after="60"/>
        <w:ind w:left="540" w:hanging="353"/>
      </w:pPr>
      <w:r>
        <w:rPr>
          <w:i/>
        </w:rPr>
        <w:t xml:space="preserve">“Engendering </w:t>
      </w:r>
      <w:proofErr w:type="spellStart"/>
      <w:r>
        <w:rPr>
          <w:i/>
        </w:rPr>
        <w:t>Frenchness</w:t>
      </w:r>
      <w:proofErr w:type="spellEnd"/>
      <w:r>
        <w:rPr>
          <w:i/>
        </w:rPr>
        <w:t>,”</w:t>
      </w:r>
      <w:r>
        <w:t xml:space="preserve"> Brown University History Faculty Colloquium, Providence, RI, December 2, 2015</w:t>
      </w:r>
    </w:p>
    <w:p w:rsidR="00C55A03" w:rsidRDefault="00757542">
      <w:pPr>
        <w:spacing w:after="60"/>
        <w:ind w:left="540" w:hanging="353"/>
      </w:pPr>
      <w:r>
        <w:rPr>
          <w:i/>
        </w:rPr>
        <w:t xml:space="preserve">“Scapegoating the Gestapo: Denise </w:t>
      </w:r>
      <w:proofErr w:type="spellStart"/>
      <w:r>
        <w:rPr>
          <w:i/>
        </w:rPr>
        <w:t>Delfau</w:t>
      </w:r>
      <w:proofErr w:type="spellEnd"/>
      <w:r>
        <w:rPr>
          <w:i/>
        </w:rPr>
        <w:t xml:space="preserve"> and the Trial of the Rue de la </w:t>
      </w:r>
      <w:proofErr w:type="spellStart"/>
      <w:r>
        <w:rPr>
          <w:i/>
        </w:rPr>
        <w:t>Pompe</w:t>
      </w:r>
      <w:proofErr w:type="spellEnd"/>
      <w:r>
        <w:rPr>
          <w:i/>
        </w:rPr>
        <w:t xml:space="preserve"> Cell,”</w:t>
      </w:r>
      <w:r>
        <w:t xml:space="preserve"> Amherst College, Amherst, MA, April 2, 2015</w:t>
      </w:r>
    </w:p>
    <w:p w:rsidR="00C55A03" w:rsidRDefault="00757542">
      <w:pPr>
        <w:spacing w:after="60"/>
        <w:ind w:left="540" w:hanging="353"/>
      </w:pPr>
      <w:r>
        <w:t xml:space="preserve"> </w:t>
      </w:r>
      <w:r>
        <w:rPr>
          <w:i/>
        </w:rPr>
        <w:t>“International Women’s Day,”</w:t>
      </w:r>
      <w:r>
        <w:t xml:space="preserve"> Featured Speaker, Brown University, March 8, 2015</w:t>
      </w:r>
    </w:p>
    <w:p w:rsidR="00C55A03" w:rsidRDefault="00757542">
      <w:pPr>
        <w:spacing w:after="60"/>
        <w:ind w:left="540" w:hanging="353"/>
      </w:pPr>
      <w:r>
        <w:rPr>
          <w:i/>
        </w:rPr>
        <w:t>“‘The wretchedness of womanhood’: Gender in the Enlightenment and Why It Matters,”</w:t>
      </w:r>
      <w:r>
        <w:t xml:space="preserve"> Florida Gulf Coast University, Fort Myers, FL, February 2, 2015 </w:t>
      </w:r>
    </w:p>
    <w:p w:rsidR="00C55A03" w:rsidRDefault="00757542">
      <w:pPr>
        <w:spacing w:after="60"/>
        <w:ind w:left="540" w:hanging="353"/>
      </w:pPr>
      <w:proofErr w:type="gramStart"/>
      <w:r>
        <w:rPr>
          <w:i/>
        </w:rPr>
        <w:lastRenderedPageBreak/>
        <w:t>“‘Furies from Hell!’</w:t>
      </w:r>
      <w:proofErr w:type="gramEnd"/>
      <w:r>
        <w:rPr>
          <w:i/>
        </w:rPr>
        <w:t xml:space="preserve">  Jean-Jacques Rousseau and the Entrenchment of ‘Natural’ Gender Differences,”</w:t>
      </w:r>
      <w:r>
        <w:t xml:space="preserve"> Philosophy and History Lecture Series, Brown University, Providence, RI, November 5, 2014</w:t>
      </w:r>
    </w:p>
    <w:p w:rsidR="00C55A03" w:rsidRDefault="00E14AFC">
      <w:pPr>
        <w:spacing w:after="60"/>
        <w:ind w:left="540" w:hanging="353"/>
      </w:pPr>
      <w:r>
        <w:rPr>
          <w:i/>
        </w:rPr>
        <w:t xml:space="preserve"> </w:t>
      </w:r>
      <w:proofErr w:type="gramStart"/>
      <w:r w:rsidR="00757542">
        <w:rPr>
          <w:i/>
        </w:rPr>
        <w:t>“Sex, Torture, and Citizenship?</w:t>
      </w:r>
      <w:proofErr w:type="gramEnd"/>
      <w:r w:rsidR="00757542">
        <w:rPr>
          <w:i/>
        </w:rPr>
        <w:t xml:space="preserve"> Gestapo Trials and the Postwar Gender Order in France, 1944-1952,”</w:t>
      </w:r>
      <w:r w:rsidR="00757542">
        <w:t xml:space="preserve"> Bowdoin College, Brunswick, ME, November 29, 2012</w:t>
      </w:r>
    </w:p>
    <w:p w:rsidR="00C55A03" w:rsidRDefault="002E0965">
      <w:pPr>
        <w:spacing w:after="60"/>
        <w:ind w:left="540" w:hanging="353"/>
      </w:pPr>
      <w:r>
        <w:rPr>
          <w:i/>
        </w:rPr>
        <w:t xml:space="preserve"> </w:t>
      </w:r>
      <w:r w:rsidR="00757542">
        <w:rPr>
          <w:i/>
        </w:rPr>
        <w:t>“Citizenship and Sexual Norms during the Liberation,”</w:t>
      </w:r>
      <w:r w:rsidR="00757542">
        <w:t xml:space="preserve"> Western Society for French History, Quebec City, QC, November 6, 2008</w:t>
      </w:r>
    </w:p>
    <w:p w:rsidR="00C55A03" w:rsidRDefault="00757542">
      <w:pPr>
        <w:spacing w:after="60"/>
        <w:ind w:left="540" w:hanging="353"/>
      </w:pPr>
      <w:r>
        <w:rPr>
          <w:i/>
        </w:rPr>
        <w:t>“To Best Serve the Nation: Representations of Male and Female Martyrdom in Liberation France,”</w:t>
      </w:r>
      <w:r>
        <w:t xml:space="preserve"> Society for French Historical Studies Conference, Rutgers University, New Brunswick, NJ, April 1, 2008</w:t>
      </w:r>
    </w:p>
    <w:p w:rsidR="00C55A03" w:rsidRDefault="00757542">
      <w:pPr>
        <w:spacing w:after="60"/>
        <w:ind w:left="540" w:hanging="353"/>
      </w:pPr>
      <w:r>
        <w:rPr>
          <w:i/>
        </w:rPr>
        <w:t>“Stably Ever After: Love, Marriage, and Women’s Magazines in Liberation France,”</w:t>
      </w:r>
      <w:r>
        <w:t xml:space="preserve"> Society for French Historical Studies Conference, University of Houston/Rice University, Houston, TX, March 15, 2007</w:t>
      </w:r>
    </w:p>
    <w:p w:rsidR="00C55A03" w:rsidRDefault="00757542">
      <w:pPr>
        <w:spacing w:after="60"/>
        <w:ind w:left="540" w:hanging="353"/>
      </w:pPr>
      <w:r>
        <w:rPr>
          <w:i/>
        </w:rPr>
        <w:t>“Ruined by a woman…saved by a virgin: Joan of Arc, Charles de Gaulle, Gender, and the Reconstruction of France during the Liberation,”</w:t>
      </w:r>
      <w:r>
        <w:t xml:space="preserve"> Society for French Historical Studies Conference, University of Illinois, Urbana-Champaign, IL, April 22, 2006</w:t>
      </w:r>
    </w:p>
    <w:p w:rsidR="00C55A03" w:rsidRDefault="00757542">
      <w:pPr>
        <w:spacing w:after="60"/>
        <w:ind w:left="540" w:hanging="353"/>
      </w:pPr>
      <w:r>
        <w:rPr>
          <w:i/>
        </w:rPr>
        <w:t>“Gender and Pornography in Liberation France,”</w:t>
      </w:r>
      <w:r>
        <w:t xml:space="preserve"> Gender Across Borders Conference, Brown University, Providence, RI, May 13, 2005</w:t>
      </w:r>
    </w:p>
    <w:p w:rsidR="00C55A03" w:rsidRDefault="00C55A03">
      <w:pPr>
        <w:spacing w:after="60"/>
      </w:pPr>
    </w:p>
    <w:p w:rsidR="00C55A03" w:rsidRDefault="00F97EC7">
      <w:pPr>
        <w:spacing w:after="60"/>
      </w:pPr>
      <w:r>
        <w:rPr>
          <w:b/>
        </w:rPr>
        <w:t>ACADEMIC</w:t>
      </w:r>
      <w:r w:rsidR="00757542">
        <w:rPr>
          <w:b/>
        </w:rPr>
        <w:t xml:space="preserve"> SERVICE/ACTIVITIES:</w:t>
      </w:r>
    </w:p>
    <w:p w:rsidR="00625A2D" w:rsidRDefault="00625A2D" w:rsidP="000A09EA">
      <w:pPr>
        <w:tabs>
          <w:tab w:val="left" w:pos="180"/>
        </w:tabs>
        <w:ind w:left="187"/>
      </w:pPr>
      <w:r>
        <w:rPr>
          <w:b/>
        </w:rPr>
        <w:t>Curriculum Design</w:t>
      </w:r>
      <w:r>
        <w:t>, University Honors, University of Maryland, 2019-present</w:t>
      </w:r>
    </w:p>
    <w:p w:rsidR="00625A2D" w:rsidRPr="00625A2D" w:rsidRDefault="00625A2D" w:rsidP="000A09EA">
      <w:pPr>
        <w:tabs>
          <w:tab w:val="left" w:pos="180"/>
        </w:tabs>
        <w:ind w:left="187"/>
      </w:pPr>
      <w:r>
        <w:rPr>
          <w:b/>
        </w:rPr>
        <w:tab/>
      </w:r>
      <w:r>
        <w:t>Assisted in planning and implementation of curricular overhaul of honors program</w:t>
      </w:r>
    </w:p>
    <w:p w:rsidR="006272EB" w:rsidRPr="000A09EA" w:rsidRDefault="006272EB" w:rsidP="000A09EA">
      <w:pPr>
        <w:tabs>
          <w:tab w:val="left" w:pos="180"/>
        </w:tabs>
        <w:ind w:left="187"/>
      </w:pPr>
      <w:r>
        <w:rPr>
          <w:b/>
        </w:rPr>
        <w:t xml:space="preserve">Manuscript Reviewer, </w:t>
      </w:r>
      <w:r>
        <w:t>University of Toronto Press, 2016-present</w:t>
      </w:r>
    </w:p>
    <w:p w:rsidR="00C55A03" w:rsidRDefault="00757542">
      <w:pPr>
        <w:tabs>
          <w:tab w:val="left" w:pos="180"/>
        </w:tabs>
        <w:ind w:left="187"/>
      </w:pPr>
      <w:r>
        <w:rPr>
          <w:b/>
        </w:rPr>
        <w:t>Conference Organizer</w:t>
      </w:r>
      <w:r>
        <w:t xml:space="preserve">, American Academy for Jewish </w:t>
      </w:r>
      <w:r w:rsidR="006272EB">
        <w:t>Research, Brown University, 2017</w:t>
      </w:r>
    </w:p>
    <w:p w:rsidR="00C55A03" w:rsidRDefault="00757542">
      <w:pPr>
        <w:tabs>
          <w:tab w:val="left" w:pos="180"/>
        </w:tabs>
        <w:ind w:left="187" w:firstLine="533"/>
      </w:pPr>
      <w:r>
        <w:t>Planning conference for major scholars at Brown</w:t>
      </w:r>
    </w:p>
    <w:p w:rsidR="00C55A03" w:rsidRDefault="00757542">
      <w:pPr>
        <w:tabs>
          <w:tab w:val="left" w:pos="180"/>
        </w:tabs>
        <w:spacing w:before="120"/>
        <w:ind w:left="187"/>
      </w:pPr>
      <w:r>
        <w:rPr>
          <w:b/>
        </w:rPr>
        <w:t>Liaison for Visiting and Postdoctoral Scholars</w:t>
      </w:r>
      <w:r>
        <w:t>, Brown University History Department, 2016</w:t>
      </w:r>
      <w:r w:rsidR="00DE651B">
        <w:t>-present</w:t>
      </w:r>
      <w:r>
        <w:t xml:space="preserve"> </w:t>
      </w:r>
    </w:p>
    <w:p w:rsidR="00C55A03" w:rsidRDefault="00757542">
      <w:pPr>
        <w:tabs>
          <w:tab w:val="left" w:pos="180"/>
        </w:tabs>
        <w:ind w:left="720"/>
      </w:pPr>
      <w:r>
        <w:t>Preparing events and communications to facilitate integration of academics to the university</w:t>
      </w:r>
    </w:p>
    <w:p w:rsidR="00C55A03" w:rsidRDefault="00757542">
      <w:pPr>
        <w:tabs>
          <w:tab w:val="left" w:pos="180"/>
        </w:tabs>
        <w:spacing w:before="120"/>
        <w:ind w:left="187"/>
      </w:pPr>
      <w:r>
        <w:rPr>
          <w:b/>
        </w:rPr>
        <w:t>Thesis Advisor</w:t>
      </w:r>
      <w:r>
        <w:t>, Brown University, 2014-present</w:t>
      </w:r>
    </w:p>
    <w:p w:rsidR="00C55A03" w:rsidRDefault="00757542">
      <w:pPr>
        <w:tabs>
          <w:tab w:val="left" w:pos="180"/>
        </w:tabs>
        <w:ind w:left="720"/>
      </w:pPr>
      <w:r>
        <w:t xml:space="preserve">Advised, read, and evaluated several major student projects on various aspects of European </w:t>
      </w:r>
      <w:r w:rsidR="00BC2A5D">
        <w:t xml:space="preserve">and American </w:t>
      </w:r>
      <w:r>
        <w:t>history</w:t>
      </w:r>
      <w:r w:rsidR="00202C94">
        <w:t>; every thesis advised awarded major departmental and/or university prize</w:t>
      </w:r>
    </w:p>
    <w:p w:rsidR="00C55A03" w:rsidRDefault="00757542">
      <w:pPr>
        <w:tabs>
          <w:tab w:val="left" w:pos="180"/>
        </w:tabs>
        <w:spacing w:before="120"/>
        <w:ind w:left="187"/>
      </w:pPr>
      <w:r>
        <w:rPr>
          <w:b/>
        </w:rPr>
        <w:t>Blogger</w:t>
      </w:r>
      <w:r>
        <w:t>, Feministing.com, 2012-</w:t>
      </w:r>
      <w:r w:rsidR="00625A2D">
        <w:t>2019</w:t>
      </w:r>
    </w:p>
    <w:p w:rsidR="00C55A03" w:rsidRDefault="00757542">
      <w:pPr>
        <w:tabs>
          <w:tab w:val="left" w:pos="180"/>
        </w:tabs>
        <w:spacing w:after="120"/>
        <w:ind w:left="180"/>
      </w:pPr>
      <w:r>
        <w:tab/>
        <w:t>Write periodic articles providing historical context to feminism-related topics</w:t>
      </w:r>
    </w:p>
    <w:p w:rsidR="00C55A03" w:rsidRDefault="00757542">
      <w:pPr>
        <w:tabs>
          <w:tab w:val="left" w:pos="180"/>
        </w:tabs>
      </w:pPr>
      <w:r>
        <w:rPr>
          <w:b/>
        </w:rPr>
        <w:tab/>
        <w:t>Conference Founder and Director</w:t>
      </w:r>
      <w:r>
        <w:t xml:space="preserve">, “Gender </w:t>
      </w:r>
      <w:proofErr w:type="gramStart"/>
      <w:r>
        <w:t>Across</w:t>
      </w:r>
      <w:proofErr w:type="gramEnd"/>
      <w:r>
        <w:t xml:space="preserve"> Borders” Providence, RI, 2004-2005</w:t>
      </w:r>
    </w:p>
    <w:p w:rsidR="00C55A03" w:rsidRDefault="00757542">
      <w:pPr>
        <w:tabs>
          <w:tab w:val="left" w:pos="180"/>
        </w:tabs>
        <w:spacing w:after="120"/>
        <w:ind w:left="720"/>
      </w:pPr>
      <w:r>
        <w:t>Created and organized all aspects of first annual interdisciplinary graduate student conference at Brown University, held May 13-14, 2005</w:t>
      </w:r>
    </w:p>
    <w:p w:rsidR="00C55A03" w:rsidRDefault="00757542">
      <w:pPr>
        <w:tabs>
          <w:tab w:val="left" w:pos="180"/>
        </w:tabs>
        <w:ind w:left="180"/>
      </w:pPr>
      <w:r>
        <w:rPr>
          <w:b/>
        </w:rPr>
        <w:t>Writing Fellow</w:t>
      </w:r>
      <w:r>
        <w:t>, Brown University Writing Center, 2004-2005</w:t>
      </w:r>
    </w:p>
    <w:p w:rsidR="00C55A03" w:rsidRDefault="00757542">
      <w:pPr>
        <w:tabs>
          <w:tab w:val="left" w:pos="180"/>
        </w:tabs>
        <w:spacing w:after="120"/>
        <w:ind w:left="180"/>
      </w:pPr>
      <w:r>
        <w:tab/>
        <w:t>Mentored students of all disciplines to improve writing skills</w:t>
      </w:r>
    </w:p>
    <w:p w:rsidR="00C55A03" w:rsidRDefault="00757542">
      <w:pPr>
        <w:tabs>
          <w:tab w:val="left" w:pos="180"/>
        </w:tabs>
        <w:ind w:left="187"/>
      </w:pPr>
      <w:r>
        <w:rPr>
          <w:b/>
        </w:rPr>
        <w:t>Curriculum Reviewer</w:t>
      </w:r>
      <w:r>
        <w:t>, Brown University History Department First Year Curriculum Committee, Providence, RI, 2003-2004</w:t>
      </w:r>
    </w:p>
    <w:p w:rsidR="000A09EA" w:rsidRDefault="00757542" w:rsidP="000A09EA">
      <w:pPr>
        <w:tabs>
          <w:tab w:val="left" w:pos="180"/>
        </w:tabs>
        <w:spacing w:after="120"/>
        <w:ind w:left="720"/>
      </w:pPr>
      <w:r>
        <w:t>Spearheaded and wrote survey designed to garner feedback on first-year coursework, presented results to faculty committee</w:t>
      </w:r>
    </w:p>
    <w:p w:rsidR="000A09EA" w:rsidRDefault="000A09EA">
      <w:pPr>
        <w:rPr>
          <w:b/>
        </w:rPr>
      </w:pPr>
    </w:p>
    <w:p w:rsidR="008E0505" w:rsidRDefault="008E0505">
      <w:pPr>
        <w:rPr>
          <w:b/>
        </w:rPr>
      </w:pPr>
    </w:p>
    <w:p w:rsidR="00C55A03" w:rsidRDefault="00757542">
      <w:r>
        <w:rPr>
          <w:b/>
        </w:rPr>
        <w:t>PROFESSIONAL MEMBERSHIPS:</w:t>
      </w:r>
    </w:p>
    <w:p w:rsidR="00C55A03" w:rsidRDefault="00757542">
      <w:pPr>
        <w:ind w:left="180"/>
      </w:pPr>
      <w:r>
        <w:t>Society for French Historical Studies</w:t>
      </w:r>
    </w:p>
    <w:p w:rsidR="00C55A03" w:rsidRDefault="00757542">
      <w:pPr>
        <w:ind w:left="180"/>
      </w:pPr>
      <w:r>
        <w:t>Western Society for French History</w:t>
      </w:r>
    </w:p>
    <w:p w:rsidR="00C55A03" w:rsidRDefault="00C55A03"/>
    <w:p w:rsidR="00C55A03" w:rsidRDefault="00757542">
      <w:r>
        <w:rPr>
          <w:b/>
        </w:rPr>
        <w:t>LANGUAGES:</w:t>
      </w:r>
    </w:p>
    <w:p w:rsidR="00C55A03" w:rsidRDefault="00757542">
      <w:pPr>
        <w:ind w:left="180"/>
      </w:pPr>
      <w:r>
        <w:t xml:space="preserve">French: excellent proficiency </w:t>
      </w:r>
    </w:p>
    <w:p w:rsidR="00C55A03" w:rsidRDefault="00757542">
      <w:pPr>
        <w:ind w:left="180"/>
      </w:pPr>
      <w:r>
        <w:t xml:space="preserve">Italian: moderate proficiency </w:t>
      </w:r>
    </w:p>
    <w:p w:rsidR="00C55A03" w:rsidRDefault="000A09EA" w:rsidP="000A09EA">
      <w:pPr>
        <w:ind w:left="180"/>
      </w:pPr>
      <w:r>
        <w:t>German: beginning proficiency</w:t>
      </w:r>
    </w:p>
    <w:p w:rsidR="008E0505" w:rsidRDefault="008E0505">
      <w:pPr>
        <w:rPr>
          <w:b/>
        </w:rPr>
      </w:pPr>
      <w:r>
        <w:rPr>
          <w:b/>
        </w:rPr>
        <w:br w:type="page"/>
      </w:r>
    </w:p>
    <w:p w:rsidR="00C55A03" w:rsidRDefault="00757542">
      <w:r>
        <w:rPr>
          <w:b/>
        </w:rPr>
        <w:lastRenderedPageBreak/>
        <w:t>REFERENCES:</w:t>
      </w:r>
    </w:p>
    <w:p w:rsidR="00C55A03" w:rsidRDefault="00C55A03">
      <w:pPr>
        <w:tabs>
          <w:tab w:val="left" w:pos="180"/>
        </w:tabs>
        <w:ind w:left="180"/>
      </w:pPr>
    </w:p>
    <w:p w:rsidR="00B51E96" w:rsidRDefault="00757542">
      <w:pPr>
        <w:tabs>
          <w:tab w:val="left" w:pos="180"/>
        </w:tabs>
        <w:ind w:left="180"/>
      </w:pPr>
      <w:r>
        <w:t>Dr. Carolyn J. Dean</w:t>
      </w:r>
    </w:p>
    <w:p w:rsidR="00C55A03" w:rsidRDefault="00B51E96">
      <w:pPr>
        <w:tabs>
          <w:tab w:val="left" w:pos="180"/>
        </w:tabs>
        <w:ind w:left="180"/>
      </w:pPr>
      <w:r>
        <w:t xml:space="preserve">Charles J. </w:t>
      </w:r>
      <w:proofErr w:type="spellStart"/>
      <w:r>
        <w:t>Stille</w:t>
      </w:r>
      <w:proofErr w:type="spellEnd"/>
      <w:r>
        <w:t xml:space="preserve"> Professor of History and French</w:t>
      </w:r>
      <w:r w:rsidR="00757542">
        <w:tab/>
      </w:r>
      <w:r w:rsidR="00757542">
        <w:tab/>
      </w:r>
    </w:p>
    <w:p w:rsidR="00C55A03" w:rsidRDefault="00757542">
      <w:pPr>
        <w:tabs>
          <w:tab w:val="left" w:pos="180"/>
        </w:tabs>
        <w:ind w:left="180"/>
      </w:pPr>
      <w:r>
        <w:t>Department of History</w:t>
      </w:r>
    </w:p>
    <w:p w:rsidR="00C55A03" w:rsidRDefault="00757542">
      <w:pPr>
        <w:tabs>
          <w:tab w:val="left" w:pos="180"/>
        </w:tabs>
        <w:ind w:left="180"/>
      </w:pPr>
      <w:r>
        <w:t>Yale University</w:t>
      </w:r>
    </w:p>
    <w:p w:rsidR="00C55A03" w:rsidRDefault="00757542">
      <w:pPr>
        <w:tabs>
          <w:tab w:val="left" w:pos="180"/>
        </w:tabs>
        <w:ind w:left="180"/>
      </w:pPr>
      <w:r>
        <w:t>320 York Street</w:t>
      </w:r>
    </w:p>
    <w:p w:rsidR="00C55A03" w:rsidRDefault="00757542">
      <w:pPr>
        <w:tabs>
          <w:tab w:val="left" w:pos="180"/>
        </w:tabs>
        <w:ind w:left="180"/>
      </w:pPr>
      <w:r>
        <w:t>P.O. Box 208324</w:t>
      </w:r>
    </w:p>
    <w:p w:rsidR="00C55A03" w:rsidRDefault="00757542">
      <w:pPr>
        <w:tabs>
          <w:tab w:val="left" w:pos="180"/>
        </w:tabs>
        <w:ind w:left="180"/>
      </w:pPr>
      <w:r>
        <w:t>New Haven, CT 06520</w:t>
      </w:r>
    </w:p>
    <w:p w:rsidR="00C55A03" w:rsidRPr="008E2FCD" w:rsidRDefault="00757542">
      <w:pPr>
        <w:tabs>
          <w:tab w:val="left" w:pos="180"/>
        </w:tabs>
        <w:ind w:left="180"/>
        <w:rPr>
          <w:lang w:val="de-DE"/>
        </w:rPr>
      </w:pPr>
      <w:r w:rsidRPr="008E2FCD">
        <w:rPr>
          <w:lang w:val="de-DE"/>
        </w:rPr>
        <w:t>401-863-2994</w:t>
      </w:r>
    </w:p>
    <w:p w:rsidR="00C55A03" w:rsidRPr="008E2FCD" w:rsidRDefault="00757542">
      <w:pPr>
        <w:tabs>
          <w:tab w:val="left" w:pos="180"/>
        </w:tabs>
        <w:ind w:left="180"/>
        <w:rPr>
          <w:lang w:val="de-DE"/>
        </w:rPr>
      </w:pPr>
      <w:r w:rsidRPr="008E2FCD">
        <w:rPr>
          <w:lang w:val="de-DE"/>
        </w:rPr>
        <w:t>Carolyn.Dean@yale.edu</w:t>
      </w:r>
    </w:p>
    <w:p w:rsidR="00C55A03" w:rsidRPr="008E2FCD" w:rsidRDefault="00C55A03">
      <w:pPr>
        <w:tabs>
          <w:tab w:val="left" w:pos="180"/>
        </w:tabs>
        <w:ind w:left="180"/>
        <w:rPr>
          <w:lang w:val="de-DE"/>
        </w:rPr>
      </w:pPr>
    </w:p>
    <w:p w:rsidR="00C55A03" w:rsidRPr="008E2FCD" w:rsidRDefault="00757542">
      <w:pPr>
        <w:tabs>
          <w:tab w:val="left" w:pos="180"/>
        </w:tabs>
        <w:ind w:left="180"/>
        <w:rPr>
          <w:lang w:val="de-DE"/>
        </w:rPr>
      </w:pPr>
      <w:r w:rsidRPr="008E2FCD">
        <w:rPr>
          <w:lang w:val="de-DE"/>
        </w:rPr>
        <w:t>Dr. Maud Mandel</w:t>
      </w:r>
    </w:p>
    <w:p w:rsidR="00CF6D3E" w:rsidRDefault="00CF6D3E" w:rsidP="00CF6D3E">
      <w:pPr>
        <w:tabs>
          <w:tab w:val="left" w:pos="180"/>
        </w:tabs>
        <w:ind w:left="180"/>
      </w:pPr>
      <w:r>
        <w:t>President</w:t>
      </w:r>
    </w:p>
    <w:p w:rsidR="00CF6D3E" w:rsidRDefault="00CF6D3E">
      <w:pPr>
        <w:tabs>
          <w:tab w:val="left" w:pos="180"/>
        </w:tabs>
        <w:ind w:left="180"/>
      </w:pPr>
      <w:r>
        <w:t>Williams College</w:t>
      </w:r>
    </w:p>
    <w:p w:rsidR="00C55A03" w:rsidRDefault="00CF6D3E">
      <w:pPr>
        <w:tabs>
          <w:tab w:val="left" w:pos="180"/>
        </w:tabs>
        <w:ind w:left="180"/>
      </w:pPr>
      <w:r>
        <w:t>880 Main St</w:t>
      </w:r>
      <w:proofErr w:type="gramStart"/>
      <w:r>
        <w:t>./</w:t>
      </w:r>
      <w:proofErr w:type="gramEnd"/>
      <w:r>
        <w:t>P.O. Box 6687</w:t>
      </w:r>
    </w:p>
    <w:p w:rsidR="00CF6D3E" w:rsidRDefault="00CF6D3E">
      <w:pPr>
        <w:tabs>
          <w:tab w:val="left" w:pos="180"/>
        </w:tabs>
        <w:ind w:left="180"/>
      </w:pPr>
      <w:r>
        <w:t>Williamstown, MA 01267</w:t>
      </w:r>
    </w:p>
    <w:p w:rsidR="00C55A03" w:rsidRPr="004F0F90" w:rsidRDefault="00CF6D3E">
      <w:pPr>
        <w:tabs>
          <w:tab w:val="left" w:pos="180"/>
        </w:tabs>
        <w:ind w:left="180"/>
      </w:pPr>
      <w:r>
        <w:t>413-597-4233</w:t>
      </w:r>
    </w:p>
    <w:p w:rsidR="00C55A03" w:rsidRPr="004F0F90" w:rsidRDefault="00CF6D3E">
      <w:pPr>
        <w:tabs>
          <w:tab w:val="left" w:pos="180"/>
        </w:tabs>
        <w:ind w:left="180"/>
      </w:pPr>
      <w:r>
        <w:t>Msm8@williams.edu</w:t>
      </w:r>
    </w:p>
    <w:p w:rsidR="00C55A03" w:rsidRPr="004F0F90" w:rsidRDefault="00C55A03">
      <w:pPr>
        <w:tabs>
          <w:tab w:val="left" w:pos="180"/>
        </w:tabs>
        <w:ind w:left="180"/>
      </w:pPr>
    </w:p>
    <w:p w:rsidR="00C55A03" w:rsidRDefault="00757542" w:rsidP="004F0F90">
      <w:pPr>
        <w:tabs>
          <w:tab w:val="left" w:pos="180"/>
        </w:tabs>
        <w:ind w:left="180"/>
      </w:pPr>
      <w:r w:rsidRPr="004F0F90">
        <w:t xml:space="preserve">Dr. </w:t>
      </w:r>
      <w:r w:rsidR="004F0F90" w:rsidRPr="004F0F90">
        <w:t>Robert Self</w:t>
      </w:r>
    </w:p>
    <w:p w:rsidR="00B51E96" w:rsidRPr="004F0F90" w:rsidRDefault="00B51E96" w:rsidP="004F0F90">
      <w:pPr>
        <w:tabs>
          <w:tab w:val="left" w:pos="180"/>
        </w:tabs>
        <w:ind w:left="180"/>
      </w:pPr>
      <w:r>
        <w:t xml:space="preserve">Mary Ann </w:t>
      </w:r>
      <w:proofErr w:type="spellStart"/>
      <w:r>
        <w:t>Lippitt</w:t>
      </w:r>
      <w:proofErr w:type="spellEnd"/>
      <w:r>
        <w:t xml:space="preserve"> Professor of History</w:t>
      </w:r>
    </w:p>
    <w:p w:rsidR="004F0F90" w:rsidRPr="004F0F90" w:rsidRDefault="00B51E96" w:rsidP="004F0F90">
      <w:pPr>
        <w:tabs>
          <w:tab w:val="left" w:pos="180"/>
        </w:tabs>
        <w:ind w:left="180"/>
      </w:pPr>
      <w:r>
        <w:t xml:space="preserve">Chair, </w:t>
      </w:r>
      <w:r w:rsidR="004F0F90" w:rsidRPr="004F0F90">
        <w:t>Department of History</w:t>
      </w:r>
    </w:p>
    <w:p w:rsidR="004F0F90" w:rsidRDefault="004F0F90" w:rsidP="004F0F90">
      <w:pPr>
        <w:tabs>
          <w:tab w:val="left" w:pos="180"/>
        </w:tabs>
        <w:ind w:left="180"/>
      </w:pPr>
      <w:r>
        <w:t>Brown University</w:t>
      </w:r>
    </w:p>
    <w:p w:rsidR="004F0F90" w:rsidRPr="005159FF" w:rsidRDefault="004F0F90" w:rsidP="004F0F90">
      <w:pPr>
        <w:tabs>
          <w:tab w:val="left" w:pos="180"/>
        </w:tabs>
        <w:ind w:left="180"/>
        <w:rPr>
          <w:lang w:val="fr-FR"/>
        </w:rPr>
      </w:pPr>
      <w:r w:rsidRPr="005159FF">
        <w:rPr>
          <w:lang w:val="fr-FR"/>
        </w:rPr>
        <w:t>Box N</w:t>
      </w:r>
    </w:p>
    <w:p w:rsidR="004F0F90" w:rsidRPr="005159FF" w:rsidRDefault="004F0F90" w:rsidP="004F0F90">
      <w:pPr>
        <w:tabs>
          <w:tab w:val="left" w:pos="180"/>
        </w:tabs>
        <w:ind w:left="180"/>
        <w:rPr>
          <w:lang w:val="fr-FR"/>
        </w:rPr>
      </w:pPr>
      <w:r w:rsidRPr="005159FF">
        <w:rPr>
          <w:lang w:val="fr-FR"/>
        </w:rPr>
        <w:t>Providence, RI 02906</w:t>
      </w:r>
    </w:p>
    <w:p w:rsidR="004F0F90" w:rsidRPr="005159FF" w:rsidRDefault="004F0F90" w:rsidP="004F0F90">
      <w:pPr>
        <w:tabs>
          <w:tab w:val="left" w:pos="180"/>
        </w:tabs>
        <w:ind w:left="180"/>
        <w:rPr>
          <w:lang w:val="fr-FR"/>
        </w:rPr>
      </w:pPr>
      <w:r w:rsidRPr="005159FF">
        <w:rPr>
          <w:lang w:val="fr-FR"/>
        </w:rPr>
        <w:t>401-863-1391</w:t>
      </w:r>
    </w:p>
    <w:p w:rsidR="004F0F90" w:rsidRPr="005159FF" w:rsidRDefault="004F0F90" w:rsidP="004F0F90">
      <w:pPr>
        <w:tabs>
          <w:tab w:val="left" w:pos="180"/>
        </w:tabs>
        <w:ind w:left="180"/>
        <w:rPr>
          <w:lang w:val="fr-FR"/>
        </w:rPr>
      </w:pPr>
      <w:r w:rsidRPr="005159FF">
        <w:rPr>
          <w:lang w:val="fr-FR"/>
        </w:rPr>
        <w:t>Robert_Self@brown.edu</w:t>
      </w:r>
    </w:p>
    <w:p w:rsidR="00C55A03" w:rsidRPr="005159FF" w:rsidRDefault="00C55A03">
      <w:pPr>
        <w:tabs>
          <w:tab w:val="left" w:pos="180"/>
        </w:tabs>
        <w:ind w:left="180"/>
        <w:rPr>
          <w:lang w:val="fr-FR"/>
        </w:rPr>
      </w:pPr>
    </w:p>
    <w:p w:rsidR="00C55A03" w:rsidRPr="005159FF" w:rsidRDefault="00757542">
      <w:pPr>
        <w:tabs>
          <w:tab w:val="left" w:pos="180"/>
        </w:tabs>
        <w:ind w:left="180"/>
        <w:rPr>
          <w:lang w:val="fr-FR"/>
        </w:rPr>
      </w:pPr>
      <w:r w:rsidRPr="005159FF">
        <w:rPr>
          <w:lang w:val="fr-FR"/>
        </w:rPr>
        <w:t xml:space="preserve">Dr. Michèle </w:t>
      </w:r>
      <w:proofErr w:type="spellStart"/>
      <w:r w:rsidRPr="005159FF">
        <w:rPr>
          <w:lang w:val="fr-FR"/>
        </w:rPr>
        <w:t>Plott</w:t>
      </w:r>
      <w:proofErr w:type="spellEnd"/>
    </w:p>
    <w:p w:rsidR="00C55A03" w:rsidRDefault="00757542">
      <w:pPr>
        <w:tabs>
          <w:tab w:val="left" w:pos="180"/>
        </w:tabs>
        <w:ind w:left="180"/>
      </w:pPr>
      <w:r>
        <w:t>Department of History</w:t>
      </w:r>
    </w:p>
    <w:p w:rsidR="00C55A03" w:rsidRDefault="00757542">
      <w:pPr>
        <w:tabs>
          <w:tab w:val="left" w:pos="180"/>
        </w:tabs>
        <w:ind w:left="180"/>
      </w:pPr>
      <w:r>
        <w:t>Director, Women and Gender Studies Program</w:t>
      </w:r>
    </w:p>
    <w:p w:rsidR="00C55A03" w:rsidRDefault="00757542">
      <w:pPr>
        <w:tabs>
          <w:tab w:val="left" w:pos="180"/>
        </w:tabs>
        <w:ind w:left="180"/>
      </w:pPr>
      <w:r>
        <w:t>Suffolk University</w:t>
      </w:r>
    </w:p>
    <w:p w:rsidR="00C55A03" w:rsidRDefault="00757542">
      <w:pPr>
        <w:tabs>
          <w:tab w:val="left" w:pos="180"/>
        </w:tabs>
        <w:ind w:left="180"/>
      </w:pPr>
      <w:r>
        <w:t xml:space="preserve">8 </w:t>
      </w:r>
      <w:proofErr w:type="spellStart"/>
      <w:r>
        <w:t>Ashburton</w:t>
      </w:r>
      <w:proofErr w:type="spellEnd"/>
      <w:r>
        <w:t xml:space="preserve"> Place</w:t>
      </w:r>
    </w:p>
    <w:p w:rsidR="00C55A03" w:rsidRDefault="00757542">
      <w:pPr>
        <w:tabs>
          <w:tab w:val="left" w:pos="180"/>
        </w:tabs>
        <w:ind w:left="180"/>
      </w:pPr>
      <w:r>
        <w:t>Boston, MA 02108</w:t>
      </w:r>
    </w:p>
    <w:p w:rsidR="00C55A03" w:rsidRDefault="00757542">
      <w:pPr>
        <w:tabs>
          <w:tab w:val="left" w:pos="180"/>
        </w:tabs>
        <w:ind w:left="180"/>
      </w:pPr>
      <w:r>
        <w:t>617-573-8118</w:t>
      </w:r>
    </w:p>
    <w:p w:rsidR="00C55A03" w:rsidRDefault="00757542">
      <w:pPr>
        <w:tabs>
          <w:tab w:val="left" w:pos="180"/>
        </w:tabs>
        <w:ind w:left="180"/>
      </w:pPr>
      <w:r>
        <w:t>mplott@suffolk.edu</w:t>
      </w:r>
    </w:p>
    <w:p w:rsidR="00C55A03" w:rsidRDefault="00C55A03"/>
    <w:p w:rsidR="00C55A03" w:rsidRDefault="00C55A03"/>
    <w:p w:rsidR="00C55A03" w:rsidRDefault="00C55A03"/>
    <w:sectPr w:rsidR="00C55A03">
      <w:headerReference w:type="default" r:id="rId12"/>
      <w:footerReference w:type="default" r:id="rId1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84" w:rsidRDefault="006E4A84">
      <w:r>
        <w:separator/>
      </w:r>
    </w:p>
  </w:endnote>
  <w:endnote w:type="continuationSeparator" w:id="0">
    <w:p w:rsidR="006E4A84" w:rsidRDefault="006E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45422"/>
      <w:docPartObj>
        <w:docPartGallery w:val="Page Numbers (Bottom of Page)"/>
        <w:docPartUnique/>
      </w:docPartObj>
    </w:sdtPr>
    <w:sdtEndPr>
      <w:rPr>
        <w:noProof/>
      </w:rPr>
    </w:sdtEndPr>
    <w:sdtContent>
      <w:p w:rsidR="00F97EC7" w:rsidRDefault="00F97EC7">
        <w:pPr>
          <w:pStyle w:val="Footer"/>
          <w:jc w:val="right"/>
        </w:pPr>
        <w:r>
          <w:fldChar w:fldCharType="begin"/>
        </w:r>
        <w:r>
          <w:instrText xml:space="preserve"> PAGE   \* MERGEFORMAT </w:instrText>
        </w:r>
        <w:r>
          <w:fldChar w:fldCharType="separate"/>
        </w:r>
        <w:r w:rsidR="00175831">
          <w:rPr>
            <w:noProof/>
          </w:rPr>
          <w:t>1</w:t>
        </w:r>
        <w:r>
          <w:rPr>
            <w:noProof/>
          </w:rPr>
          <w:fldChar w:fldCharType="end"/>
        </w:r>
        <w:r>
          <w:rPr>
            <w:noProof/>
          </w:rPr>
          <w:t xml:space="preserve"> of 5</w:t>
        </w:r>
      </w:p>
    </w:sdtContent>
  </w:sdt>
  <w:p w:rsidR="00F97EC7" w:rsidRDefault="00F9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84" w:rsidRDefault="006E4A84">
      <w:r>
        <w:separator/>
      </w:r>
    </w:p>
  </w:footnote>
  <w:footnote w:type="continuationSeparator" w:id="0">
    <w:p w:rsidR="006E4A84" w:rsidRDefault="006E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3" w:rsidRDefault="00757542">
    <w:pPr>
      <w:tabs>
        <w:tab w:val="center" w:pos="4320"/>
        <w:tab w:val="right" w:pos="8640"/>
      </w:tabs>
    </w:pPr>
    <w:r>
      <w:tab/>
    </w:r>
    <w:r>
      <w:tab/>
    </w:r>
    <w:r>
      <w:rPr>
        <w:sz w:val="20"/>
        <w:szCs w:val="20"/>
      </w:rPr>
      <w:t>COLVIN</w:t>
    </w:r>
    <w:r w:rsidR="00F97EC7">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60A2B"/>
    <w:multiLevelType w:val="hybridMultilevel"/>
    <w:tmpl w:val="37201254"/>
    <w:lvl w:ilvl="0" w:tplc="04090001">
      <w:start w:val="1"/>
      <w:numFmt w:val="bullet"/>
      <w:lvlText w:val=""/>
      <w:lvlJc w:val="left"/>
      <w:pPr>
        <w:ind w:left="379" w:hanging="360"/>
      </w:pPr>
      <w:rPr>
        <w:rFonts w:ascii="Symbol" w:hAnsi="Symbol" w:hint="default"/>
      </w:rPr>
    </w:lvl>
    <w:lvl w:ilvl="1" w:tplc="04090003">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55A03"/>
    <w:rsid w:val="000039FC"/>
    <w:rsid w:val="000A09EA"/>
    <w:rsid w:val="000B7FBB"/>
    <w:rsid w:val="000C2A53"/>
    <w:rsid w:val="000D11A5"/>
    <w:rsid w:val="000D4350"/>
    <w:rsid w:val="000E5027"/>
    <w:rsid w:val="00137B2F"/>
    <w:rsid w:val="001428DC"/>
    <w:rsid w:val="00175831"/>
    <w:rsid w:val="00202C94"/>
    <w:rsid w:val="0026706B"/>
    <w:rsid w:val="00280E6B"/>
    <w:rsid w:val="002E0965"/>
    <w:rsid w:val="00366A12"/>
    <w:rsid w:val="00374428"/>
    <w:rsid w:val="0041120F"/>
    <w:rsid w:val="00446B2B"/>
    <w:rsid w:val="004F0F90"/>
    <w:rsid w:val="005159FF"/>
    <w:rsid w:val="005240E0"/>
    <w:rsid w:val="0057719F"/>
    <w:rsid w:val="00625A2D"/>
    <w:rsid w:val="006272EB"/>
    <w:rsid w:val="00643EC2"/>
    <w:rsid w:val="00653C31"/>
    <w:rsid w:val="00674B46"/>
    <w:rsid w:val="006D592F"/>
    <w:rsid w:val="006E4A84"/>
    <w:rsid w:val="00700BF4"/>
    <w:rsid w:val="0072296F"/>
    <w:rsid w:val="00757542"/>
    <w:rsid w:val="00777C64"/>
    <w:rsid w:val="007D14A7"/>
    <w:rsid w:val="008C3781"/>
    <w:rsid w:val="008E0505"/>
    <w:rsid w:val="008E2FCD"/>
    <w:rsid w:val="00904614"/>
    <w:rsid w:val="009261CB"/>
    <w:rsid w:val="00951C73"/>
    <w:rsid w:val="00966C18"/>
    <w:rsid w:val="009C02AA"/>
    <w:rsid w:val="00A9697F"/>
    <w:rsid w:val="00B43A41"/>
    <w:rsid w:val="00B51E96"/>
    <w:rsid w:val="00B746EC"/>
    <w:rsid w:val="00BA6A6D"/>
    <w:rsid w:val="00BC2A5D"/>
    <w:rsid w:val="00BD6E79"/>
    <w:rsid w:val="00C410EA"/>
    <w:rsid w:val="00C55A03"/>
    <w:rsid w:val="00CA28CC"/>
    <w:rsid w:val="00CF0A07"/>
    <w:rsid w:val="00CF6D3E"/>
    <w:rsid w:val="00D7211C"/>
    <w:rsid w:val="00D816DC"/>
    <w:rsid w:val="00D907F3"/>
    <w:rsid w:val="00DD1DD5"/>
    <w:rsid w:val="00DE651B"/>
    <w:rsid w:val="00E14AFC"/>
    <w:rsid w:val="00E60C3E"/>
    <w:rsid w:val="00F33601"/>
    <w:rsid w:val="00F37C0B"/>
    <w:rsid w:val="00F97EC7"/>
    <w:rsid w:val="00FC49F1"/>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7EC7"/>
    <w:pPr>
      <w:tabs>
        <w:tab w:val="center" w:pos="4680"/>
        <w:tab w:val="right" w:pos="9360"/>
      </w:tabs>
    </w:pPr>
  </w:style>
  <w:style w:type="character" w:customStyle="1" w:styleId="HeaderChar">
    <w:name w:val="Header Char"/>
    <w:basedOn w:val="DefaultParagraphFont"/>
    <w:link w:val="Header"/>
    <w:uiPriority w:val="99"/>
    <w:rsid w:val="00F97EC7"/>
  </w:style>
  <w:style w:type="paragraph" w:styleId="Footer">
    <w:name w:val="footer"/>
    <w:basedOn w:val="Normal"/>
    <w:link w:val="FooterChar"/>
    <w:uiPriority w:val="99"/>
    <w:unhideWhenUsed/>
    <w:rsid w:val="00F97EC7"/>
    <w:pPr>
      <w:tabs>
        <w:tab w:val="center" w:pos="4680"/>
        <w:tab w:val="right" w:pos="9360"/>
      </w:tabs>
    </w:pPr>
  </w:style>
  <w:style w:type="character" w:customStyle="1" w:styleId="FooterChar">
    <w:name w:val="Footer Char"/>
    <w:basedOn w:val="DefaultParagraphFont"/>
    <w:link w:val="Footer"/>
    <w:uiPriority w:val="99"/>
    <w:rsid w:val="00F97EC7"/>
  </w:style>
  <w:style w:type="paragraph" w:styleId="ListParagraph">
    <w:name w:val="List Paragraph"/>
    <w:basedOn w:val="Normal"/>
    <w:uiPriority w:val="34"/>
    <w:rsid w:val="00D907F3"/>
    <w:pPr>
      <w:spacing w:line="260" w:lineRule="atLeast"/>
      <w:ind w:left="720"/>
    </w:pPr>
    <w:rPr>
      <w:rFonts w:asciiTheme="minorHAnsi" w:hAnsiTheme="minorHAnsi"/>
      <w:sz w:val="22"/>
      <w:szCs w:val="20"/>
    </w:rPr>
  </w:style>
  <w:style w:type="paragraph" w:styleId="NoSpacing">
    <w:name w:val="No Spacing"/>
    <w:uiPriority w:val="1"/>
    <w:qFormat/>
    <w:rsid w:val="00951C73"/>
    <w:rPr>
      <w:rFonts w:eastAsiaTheme="minorHAnsi" w:cstheme="minorBidi"/>
      <w:color w:val="auto"/>
      <w:szCs w:val="22"/>
    </w:rPr>
  </w:style>
  <w:style w:type="character" w:styleId="Hyperlink">
    <w:name w:val="Hyperlink"/>
    <w:basedOn w:val="DefaultParagraphFont"/>
    <w:uiPriority w:val="99"/>
    <w:unhideWhenUsed/>
    <w:rsid w:val="00175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7EC7"/>
    <w:pPr>
      <w:tabs>
        <w:tab w:val="center" w:pos="4680"/>
        <w:tab w:val="right" w:pos="9360"/>
      </w:tabs>
    </w:pPr>
  </w:style>
  <w:style w:type="character" w:customStyle="1" w:styleId="HeaderChar">
    <w:name w:val="Header Char"/>
    <w:basedOn w:val="DefaultParagraphFont"/>
    <w:link w:val="Header"/>
    <w:uiPriority w:val="99"/>
    <w:rsid w:val="00F97EC7"/>
  </w:style>
  <w:style w:type="paragraph" w:styleId="Footer">
    <w:name w:val="footer"/>
    <w:basedOn w:val="Normal"/>
    <w:link w:val="FooterChar"/>
    <w:uiPriority w:val="99"/>
    <w:unhideWhenUsed/>
    <w:rsid w:val="00F97EC7"/>
    <w:pPr>
      <w:tabs>
        <w:tab w:val="center" w:pos="4680"/>
        <w:tab w:val="right" w:pos="9360"/>
      </w:tabs>
    </w:pPr>
  </w:style>
  <w:style w:type="character" w:customStyle="1" w:styleId="FooterChar">
    <w:name w:val="Footer Char"/>
    <w:basedOn w:val="DefaultParagraphFont"/>
    <w:link w:val="Footer"/>
    <w:uiPriority w:val="99"/>
    <w:rsid w:val="00F97EC7"/>
  </w:style>
  <w:style w:type="paragraph" w:styleId="ListParagraph">
    <w:name w:val="List Paragraph"/>
    <w:basedOn w:val="Normal"/>
    <w:uiPriority w:val="34"/>
    <w:rsid w:val="00D907F3"/>
    <w:pPr>
      <w:spacing w:line="260" w:lineRule="atLeast"/>
      <w:ind w:left="720"/>
    </w:pPr>
    <w:rPr>
      <w:rFonts w:asciiTheme="minorHAnsi" w:hAnsiTheme="minorHAnsi"/>
      <w:sz w:val="22"/>
      <w:szCs w:val="20"/>
    </w:rPr>
  </w:style>
  <w:style w:type="paragraph" w:styleId="NoSpacing">
    <w:name w:val="No Spacing"/>
    <w:uiPriority w:val="1"/>
    <w:qFormat/>
    <w:rsid w:val="00951C73"/>
    <w:rPr>
      <w:rFonts w:eastAsiaTheme="minorHAnsi" w:cstheme="minorBidi"/>
      <w:color w:val="auto"/>
      <w:szCs w:val="22"/>
    </w:rPr>
  </w:style>
  <w:style w:type="character" w:styleId="Hyperlink">
    <w:name w:val="Hyperlink"/>
    <w:basedOn w:val="DefaultParagraphFont"/>
    <w:uiPriority w:val="99"/>
    <w:unhideWhenUsed/>
    <w:rsid w:val="00175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colvin@wpi.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rcolvi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lyrcolvin@gmail.com" TargetMode="External"/><Relationship Id="rId4" Type="http://schemas.openxmlformats.org/officeDocument/2006/relationships/settings" Target="settings.xml"/><Relationship Id="rId9" Type="http://schemas.openxmlformats.org/officeDocument/2006/relationships/hyperlink" Target="mailto:kellyrcolvi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Ricciardi Colvin</dc:creator>
  <cp:lastModifiedBy>Kelly</cp:lastModifiedBy>
  <cp:revision>33</cp:revision>
  <dcterms:created xsi:type="dcterms:W3CDTF">2016-09-08T15:28:00Z</dcterms:created>
  <dcterms:modified xsi:type="dcterms:W3CDTF">2020-08-21T15:25:00Z</dcterms:modified>
</cp:coreProperties>
</file>