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8C" w:rsidRPr="00817F8A" w:rsidRDefault="00045631" w:rsidP="00A349B0">
      <w:pPr>
        <w:pStyle w:val="Heading1"/>
        <w:jc w:val="center"/>
        <w:rPr>
          <w:rFonts w:cstheme="majorHAnsi"/>
          <w:b/>
          <w:color w:val="C00000"/>
        </w:rPr>
      </w:pPr>
      <w:r w:rsidRPr="00817F8A">
        <w:rPr>
          <w:rFonts w:cstheme="majorHAnsi"/>
          <w:b/>
          <w:color w:val="C00000"/>
        </w:rPr>
        <w:t xml:space="preserve">Best Practices in Search and Hiring for </w:t>
      </w:r>
      <w:r w:rsidR="00A349B0" w:rsidRPr="00817F8A">
        <w:rPr>
          <w:rFonts w:cstheme="majorHAnsi"/>
          <w:b/>
          <w:color w:val="C00000"/>
        </w:rPr>
        <w:t>Faculty Searches</w:t>
      </w:r>
      <w:r w:rsidR="00B46F8D" w:rsidRPr="00817F8A">
        <w:rPr>
          <w:rFonts w:cstheme="majorHAnsi"/>
          <w:b/>
          <w:color w:val="C00000"/>
        </w:rPr>
        <w:t xml:space="preserve"> Checklist</w:t>
      </w:r>
    </w:p>
    <w:p w:rsidR="0041398B" w:rsidRDefault="0041398B" w:rsidP="0041398B"/>
    <w:p w:rsidR="00437256" w:rsidRPr="00817F8A" w:rsidRDefault="00437256" w:rsidP="00437256">
      <w:pPr>
        <w:pStyle w:val="Heading2"/>
        <w:rPr>
          <w:b/>
          <w:color w:val="C00000"/>
        </w:rPr>
      </w:pPr>
      <w:r w:rsidRPr="00817F8A">
        <w:rPr>
          <w:b/>
          <w:color w:val="C00000"/>
        </w:rPr>
        <w:t>Phase I:  Planning, Budget Approval, Posting Process</w:t>
      </w:r>
    </w:p>
    <w:p w:rsidR="00437256" w:rsidRPr="007645BB" w:rsidRDefault="00437256" w:rsidP="00437256">
      <w:pPr>
        <w:pStyle w:val="ListParagraph"/>
        <w:numPr>
          <w:ilvl w:val="0"/>
          <w:numId w:val="15"/>
        </w:numPr>
        <w:rPr>
          <w:rFonts w:asciiTheme="majorHAnsi" w:hAnsiTheme="majorHAnsi" w:cstheme="majorHAnsi"/>
        </w:rPr>
      </w:pPr>
      <w:r w:rsidRPr="007645BB">
        <w:rPr>
          <w:rFonts w:asciiTheme="majorHAnsi" w:hAnsiTheme="majorHAnsi" w:cstheme="majorHAnsi"/>
        </w:rPr>
        <w:t>Identify need for position/posting and discuss requirements/job description internally</w:t>
      </w:r>
      <w:r w:rsidR="00A40B8F">
        <w:rPr>
          <w:rFonts w:asciiTheme="majorHAnsi" w:hAnsiTheme="majorHAnsi" w:cstheme="majorHAnsi"/>
        </w:rPr>
        <w:t>.</w:t>
      </w:r>
    </w:p>
    <w:p w:rsidR="00437256" w:rsidRPr="007645BB" w:rsidRDefault="00437256" w:rsidP="00437256">
      <w:pPr>
        <w:pStyle w:val="ListParagraph"/>
        <w:numPr>
          <w:ilvl w:val="0"/>
          <w:numId w:val="15"/>
        </w:numPr>
        <w:rPr>
          <w:rFonts w:asciiTheme="majorHAnsi" w:hAnsiTheme="majorHAnsi" w:cstheme="majorHAnsi"/>
        </w:rPr>
      </w:pPr>
      <w:r w:rsidRPr="007645BB">
        <w:rPr>
          <w:rFonts w:asciiTheme="majorHAnsi" w:hAnsiTheme="majorHAnsi" w:cstheme="majorHAnsi"/>
        </w:rPr>
        <w:t>Review job descri</w:t>
      </w:r>
      <w:r w:rsidR="00A40B8F">
        <w:rPr>
          <w:rFonts w:asciiTheme="majorHAnsi" w:hAnsiTheme="majorHAnsi" w:cstheme="majorHAnsi"/>
        </w:rPr>
        <w:t xml:space="preserve">ption with </w:t>
      </w:r>
      <w:r w:rsidR="008E6C59">
        <w:rPr>
          <w:rFonts w:asciiTheme="majorHAnsi" w:hAnsiTheme="majorHAnsi" w:cstheme="majorHAnsi"/>
        </w:rPr>
        <w:t xml:space="preserve">Talent &amp; Inclusion (may include Talent Acquisition Partner, Talent Strategy Partner, AVP of Diversity, Equity, Inclusion and Belonging and </w:t>
      </w:r>
      <w:r w:rsidR="00A40B8F">
        <w:rPr>
          <w:rFonts w:asciiTheme="majorHAnsi" w:hAnsiTheme="majorHAnsi" w:cstheme="majorHAnsi"/>
        </w:rPr>
        <w:t>Compensation Analyst</w:t>
      </w:r>
      <w:r w:rsidR="008E6C59">
        <w:rPr>
          <w:rFonts w:asciiTheme="majorHAnsi" w:hAnsiTheme="majorHAnsi" w:cstheme="majorHAnsi"/>
        </w:rPr>
        <w:t>)</w:t>
      </w:r>
      <w:r w:rsidR="00A40B8F">
        <w:rPr>
          <w:rFonts w:asciiTheme="majorHAnsi" w:hAnsiTheme="majorHAnsi" w:cstheme="majorHAnsi"/>
        </w:rPr>
        <w:t>.</w:t>
      </w:r>
    </w:p>
    <w:p w:rsidR="007645BB" w:rsidRPr="007645BB" w:rsidRDefault="007645BB" w:rsidP="007645BB">
      <w:pPr>
        <w:pStyle w:val="ListParagraph"/>
        <w:numPr>
          <w:ilvl w:val="0"/>
          <w:numId w:val="15"/>
        </w:numPr>
        <w:rPr>
          <w:rFonts w:asciiTheme="majorHAnsi" w:hAnsiTheme="majorHAnsi" w:cstheme="majorHAnsi"/>
        </w:rPr>
      </w:pPr>
      <w:r w:rsidRPr="007645BB">
        <w:rPr>
          <w:rFonts w:asciiTheme="majorHAnsi" w:hAnsiTheme="majorHAnsi" w:cstheme="majorHAnsi"/>
        </w:rPr>
        <w:t xml:space="preserve">Seek position approval from </w:t>
      </w:r>
      <w:r w:rsidRPr="003A0B90">
        <w:rPr>
          <w:rFonts w:asciiTheme="majorHAnsi" w:hAnsiTheme="majorHAnsi" w:cstheme="majorHAnsi"/>
          <w:b/>
        </w:rPr>
        <w:t>Dean/Provost</w:t>
      </w:r>
    </w:p>
    <w:p w:rsidR="007645BB" w:rsidRPr="00E5654A" w:rsidRDefault="008E6C59" w:rsidP="00437256">
      <w:pPr>
        <w:pStyle w:val="ListParagraph"/>
        <w:numPr>
          <w:ilvl w:val="0"/>
          <w:numId w:val="15"/>
        </w:numPr>
        <w:rPr>
          <w:rFonts w:asciiTheme="majorHAnsi" w:hAnsiTheme="majorHAnsi" w:cstheme="majorHAnsi"/>
        </w:rPr>
      </w:pPr>
      <w:r w:rsidRPr="00E5654A">
        <w:rPr>
          <w:rFonts w:asciiTheme="majorHAnsi" w:hAnsiTheme="majorHAnsi" w:cstheme="majorHAnsi"/>
        </w:rPr>
        <w:t>Dean’s office will s</w:t>
      </w:r>
      <w:r w:rsidR="007645BB" w:rsidRPr="00E5654A">
        <w:rPr>
          <w:rFonts w:asciiTheme="majorHAnsi" w:hAnsiTheme="majorHAnsi" w:cstheme="majorHAnsi"/>
        </w:rPr>
        <w:t xml:space="preserve">ubmit </w:t>
      </w:r>
      <w:hyperlink r:id="rId7" w:history="1">
        <w:r w:rsidRPr="00E5654A">
          <w:rPr>
            <w:rStyle w:val="Hyperlink"/>
            <w:rFonts w:asciiTheme="majorHAnsi" w:hAnsiTheme="majorHAnsi" w:cstheme="majorHAnsi"/>
          </w:rPr>
          <w:t>Faculty Position Request Form</w:t>
        </w:r>
      </w:hyperlink>
      <w:r w:rsidR="007645BB" w:rsidRPr="00E5654A">
        <w:rPr>
          <w:rFonts w:asciiTheme="majorHAnsi" w:hAnsiTheme="majorHAnsi" w:cstheme="majorHAnsi"/>
        </w:rPr>
        <w:t xml:space="preserve"> to Provost Office including job advertisement</w:t>
      </w:r>
      <w:r w:rsidR="00A40B8F" w:rsidRPr="00E5654A">
        <w:rPr>
          <w:rFonts w:asciiTheme="majorHAnsi" w:hAnsiTheme="majorHAnsi" w:cstheme="majorHAnsi"/>
        </w:rPr>
        <w:t>.</w:t>
      </w:r>
    </w:p>
    <w:p w:rsidR="008E6C59" w:rsidRPr="00E5654A" w:rsidRDefault="008E6C59" w:rsidP="00437256">
      <w:pPr>
        <w:pStyle w:val="ListParagraph"/>
        <w:numPr>
          <w:ilvl w:val="0"/>
          <w:numId w:val="15"/>
        </w:numPr>
        <w:rPr>
          <w:rFonts w:asciiTheme="majorHAnsi" w:hAnsiTheme="majorHAnsi" w:cstheme="majorHAnsi"/>
          <w:bCs/>
        </w:rPr>
      </w:pPr>
      <w:r w:rsidRPr="00E5654A">
        <w:rPr>
          <w:rFonts w:asciiTheme="majorHAnsi" w:hAnsiTheme="majorHAnsi" w:cstheme="majorHAnsi"/>
          <w:b/>
        </w:rPr>
        <w:t xml:space="preserve">Associate VP of Academic Affairs </w:t>
      </w:r>
      <w:r w:rsidRPr="00E5654A">
        <w:rPr>
          <w:rFonts w:asciiTheme="majorHAnsi" w:hAnsiTheme="majorHAnsi" w:cstheme="majorHAnsi"/>
          <w:bCs/>
        </w:rPr>
        <w:t>(Provost Office) will send to Talent &amp; Inclusion to create the new position.</w:t>
      </w:r>
    </w:p>
    <w:p w:rsidR="007645BB" w:rsidRPr="00E5654A" w:rsidRDefault="007645BB" w:rsidP="00437256">
      <w:pPr>
        <w:pStyle w:val="ListParagraph"/>
        <w:numPr>
          <w:ilvl w:val="0"/>
          <w:numId w:val="15"/>
        </w:numPr>
        <w:rPr>
          <w:rFonts w:asciiTheme="majorHAnsi" w:hAnsiTheme="majorHAnsi" w:cstheme="majorHAnsi"/>
        </w:rPr>
      </w:pPr>
      <w:r w:rsidRPr="00E5654A">
        <w:rPr>
          <w:rFonts w:asciiTheme="majorHAnsi" w:hAnsiTheme="majorHAnsi" w:cstheme="majorHAnsi"/>
          <w:b/>
        </w:rPr>
        <w:t>Department Head</w:t>
      </w:r>
      <w:r w:rsidR="008E6C59" w:rsidRPr="00E5654A">
        <w:rPr>
          <w:rFonts w:asciiTheme="majorHAnsi" w:hAnsiTheme="majorHAnsi" w:cstheme="majorHAnsi"/>
          <w:b/>
        </w:rPr>
        <w:t>/Talent Acquisition Partner</w:t>
      </w:r>
      <w:r w:rsidRPr="00E5654A">
        <w:rPr>
          <w:rFonts w:asciiTheme="majorHAnsi" w:hAnsiTheme="majorHAnsi" w:cstheme="majorHAnsi"/>
        </w:rPr>
        <w:t xml:space="preserve"> enters job requisition into Workday</w:t>
      </w:r>
      <w:r w:rsidR="00D210E7" w:rsidRPr="00E5654A">
        <w:rPr>
          <w:rFonts w:asciiTheme="majorHAnsi" w:hAnsiTheme="majorHAnsi" w:cstheme="majorHAnsi"/>
        </w:rPr>
        <w:t xml:space="preserve"> once position is created</w:t>
      </w:r>
      <w:r w:rsidR="00A40B8F" w:rsidRPr="00E5654A">
        <w:rPr>
          <w:rFonts w:asciiTheme="majorHAnsi" w:hAnsiTheme="majorHAnsi" w:cstheme="majorHAnsi"/>
        </w:rPr>
        <w:t>.</w:t>
      </w:r>
    </w:p>
    <w:p w:rsidR="003659D8" w:rsidRDefault="003659D8" w:rsidP="003659D8">
      <w:pPr>
        <w:pStyle w:val="ListParagraph"/>
        <w:numPr>
          <w:ilvl w:val="0"/>
          <w:numId w:val="15"/>
        </w:numPr>
        <w:rPr>
          <w:rFonts w:asciiTheme="majorHAnsi" w:hAnsiTheme="majorHAnsi" w:cstheme="majorHAnsi"/>
        </w:rPr>
      </w:pPr>
      <w:r w:rsidRPr="0010552B">
        <w:rPr>
          <w:rFonts w:asciiTheme="majorHAnsi" w:hAnsiTheme="majorHAnsi" w:cstheme="majorHAnsi"/>
          <w:b/>
        </w:rPr>
        <w:t>Talent Acquisition Partner</w:t>
      </w:r>
      <w:r>
        <w:rPr>
          <w:rFonts w:asciiTheme="majorHAnsi" w:hAnsiTheme="majorHAnsi" w:cstheme="majorHAnsi"/>
        </w:rPr>
        <w:t xml:space="preserve"> consults with Department Head to review job requirements, advertising campaign, search committee process and search planning efforts.</w:t>
      </w:r>
    </w:p>
    <w:p w:rsidR="007645BB" w:rsidRDefault="0010552B" w:rsidP="00437256">
      <w:pPr>
        <w:pStyle w:val="ListParagraph"/>
        <w:numPr>
          <w:ilvl w:val="0"/>
          <w:numId w:val="15"/>
        </w:numPr>
        <w:rPr>
          <w:rFonts w:asciiTheme="majorHAnsi" w:hAnsiTheme="majorHAnsi" w:cstheme="majorHAnsi"/>
        </w:rPr>
      </w:pPr>
      <w:r w:rsidRPr="0010552B">
        <w:rPr>
          <w:rFonts w:asciiTheme="majorHAnsi" w:hAnsiTheme="majorHAnsi" w:cstheme="majorHAnsi"/>
          <w:b/>
        </w:rPr>
        <w:t>Talent Acquisition Partner</w:t>
      </w:r>
      <w:r w:rsidR="007645BB">
        <w:rPr>
          <w:rFonts w:asciiTheme="majorHAnsi" w:hAnsiTheme="majorHAnsi" w:cstheme="majorHAnsi"/>
        </w:rPr>
        <w:t xml:space="preserve"> posts </w:t>
      </w:r>
      <w:r w:rsidR="00CE1100">
        <w:rPr>
          <w:rFonts w:asciiTheme="majorHAnsi" w:hAnsiTheme="majorHAnsi" w:cstheme="majorHAnsi"/>
        </w:rPr>
        <w:t xml:space="preserve">position </w:t>
      </w:r>
      <w:r w:rsidR="00360AE7">
        <w:rPr>
          <w:rFonts w:asciiTheme="majorHAnsi" w:hAnsiTheme="majorHAnsi" w:cstheme="majorHAnsi"/>
        </w:rPr>
        <w:t>on prepaid Higher Ed and Diversity sites</w:t>
      </w:r>
      <w:r w:rsidR="00CE1100">
        <w:rPr>
          <w:rFonts w:asciiTheme="majorHAnsi" w:hAnsiTheme="majorHAnsi" w:cstheme="majorHAnsi"/>
        </w:rPr>
        <w:t>, including ad placements and publications approved by the Provost office.</w:t>
      </w:r>
    </w:p>
    <w:p w:rsidR="00360AE7" w:rsidRPr="007645BB" w:rsidRDefault="00360AE7" w:rsidP="00360AE7">
      <w:pPr>
        <w:pStyle w:val="ListParagraph"/>
        <w:rPr>
          <w:rFonts w:asciiTheme="majorHAnsi" w:hAnsiTheme="majorHAnsi" w:cstheme="majorHAnsi"/>
        </w:rPr>
      </w:pPr>
    </w:p>
    <w:p w:rsidR="00437256" w:rsidRPr="005537BA" w:rsidRDefault="00437256" w:rsidP="00437256">
      <w:pPr>
        <w:pStyle w:val="Heading2"/>
        <w:rPr>
          <w:b/>
        </w:rPr>
      </w:pPr>
      <w:r w:rsidRPr="00817F8A">
        <w:rPr>
          <w:b/>
          <w:color w:val="C00000"/>
        </w:rPr>
        <w:t>Phase II:  Strategy, Interviewing &amp; Selection</w:t>
      </w:r>
    </w:p>
    <w:p w:rsidR="00360AE7" w:rsidRPr="00360AE7" w:rsidRDefault="00360AE7" w:rsidP="002A4460">
      <w:pPr>
        <w:pStyle w:val="Heading3"/>
        <w:ind w:left="360"/>
        <w:rPr>
          <w:u w:val="single"/>
        </w:rPr>
      </w:pPr>
      <w:r w:rsidRPr="00360AE7">
        <w:rPr>
          <w:u w:val="single"/>
        </w:rPr>
        <w:t>Search Committee</w:t>
      </w:r>
    </w:p>
    <w:p w:rsidR="00045631" w:rsidRDefault="0014777B" w:rsidP="0014777B">
      <w:pPr>
        <w:pStyle w:val="ListParagraph"/>
        <w:numPr>
          <w:ilvl w:val="0"/>
          <w:numId w:val="1"/>
        </w:numPr>
        <w:rPr>
          <w:rFonts w:asciiTheme="majorHAnsi" w:hAnsiTheme="majorHAnsi" w:cstheme="majorHAnsi"/>
        </w:rPr>
      </w:pPr>
      <w:r w:rsidRPr="0041398B">
        <w:rPr>
          <w:rFonts w:asciiTheme="majorHAnsi" w:hAnsiTheme="majorHAnsi" w:cstheme="majorHAnsi"/>
        </w:rPr>
        <w:t>Create a diverse search committee</w:t>
      </w:r>
      <w:r w:rsidRPr="00917DC4">
        <w:rPr>
          <w:rFonts w:asciiTheme="majorHAnsi" w:hAnsiTheme="majorHAnsi" w:cstheme="majorHAnsi"/>
        </w:rPr>
        <w:t>, including, where possible, women, underrepresented racial and ethnic minorities, and members of other underrepresented groups.</w:t>
      </w:r>
      <w:r w:rsidR="00CE1100">
        <w:rPr>
          <w:rFonts w:asciiTheme="majorHAnsi" w:hAnsiTheme="majorHAnsi" w:cstheme="majorHAnsi"/>
        </w:rPr>
        <w:t xml:space="preserve">  The search committee is formed by the Department Head and with the Dean’s/Provost approval.</w:t>
      </w:r>
    </w:p>
    <w:p w:rsidR="00360AE7" w:rsidRDefault="0014777B" w:rsidP="005F138C">
      <w:pPr>
        <w:pStyle w:val="ListParagraph"/>
        <w:numPr>
          <w:ilvl w:val="0"/>
          <w:numId w:val="1"/>
        </w:numPr>
        <w:spacing w:before="1"/>
        <w:ind w:right="630"/>
        <w:jc w:val="both"/>
        <w:rPr>
          <w:rFonts w:asciiTheme="majorHAnsi" w:hAnsiTheme="majorHAnsi" w:cstheme="majorHAnsi"/>
        </w:rPr>
      </w:pPr>
      <w:r w:rsidRPr="00360AE7">
        <w:rPr>
          <w:rFonts w:asciiTheme="majorHAnsi" w:hAnsiTheme="majorHAnsi" w:cstheme="majorHAnsi"/>
        </w:rPr>
        <w:t xml:space="preserve">Appoint a search committee member as a </w:t>
      </w:r>
      <w:r w:rsidR="00CE1100" w:rsidRPr="00CE1100">
        <w:rPr>
          <w:rFonts w:asciiTheme="majorHAnsi" w:hAnsiTheme="majorHAnsi" w:cstheme="majorHAnsi"/>
          <w:b/>
        </w:rPr>
        <w:t>Diversity A</w:t>
      </w:r>
      <w:r w:rsidRPr="00CE1100">
        <w:rPr>
          <w:rFonts w:asciiTheme="majorHAnsi" w:hAnsiTheme="majorHAnsi" w:cstheme="majorHAnsi"/>
          <w:b/>
        </w:rPr>
        <w:t>dvocate</w:t>
      </w:r>
      <w:r w:rsidRPr="00360AE7">
        <w:rPr>
          <w:rFonts w:asciiTheme="majorHAnsi" w:hAnsiTheme="majorHAnsi" w:cstheme="majorHAnsi"/>
        </w:rPr>
        <w:t xml:space="preserve"> to help ensure that the search is consistent with best practices in faculty search and hiring and that it gives due consideration to all candidates</w:t>
      </w:r>
    </w:p>
    <w:p w:rsidR="003659D8" w:rsidRPr="008E6C59" w:rsidRDefault="003659D8" w:rsidP="005F138C">
      <w:pPr>
        <w:pStyle w:val="ListParagraph"/>
        <w:numPr>
          <w:ilvl w:val="0"/>
          <w:numId w:val="1"/>
        </w:numPr>
        <w:spacing w:before="1"/>
        <w:ind w:right="630"/>
        <w:jc w:val="both"/>
        <w:rPr>
          <w:rFonts w:asciiTheme="majorHAnsi" w:hAnsiTheme="majorHAnsi" w:cstheme="majorHAnsi"/>
        </w:rPr>
      </w:pPr>
      <w:r w:rsidRPr="008E6C59">
        <w:rPr>
          <w:rFonts w:asciiTheme="majorHAnsi" w:hAnsiTheme="majorHAnsi" w:cstheme="majorHAnsi"/>
          <w:b/>
        </w:rPr>
        <w:t>Search Committee Chair</w:t>
      </w:r>
      <w:r w:rsidRPr="008E6C59">
        <w:rPr>
          <w:rFonts w:asciiTheme="majorHAnsi" w:hAnsiTheme="majorHAnsi" w:cstheme="majorHAnsi"/>
        </w:rPr>
        <w:t xml:space="preserve"> n</w:t>
      </w:r>
      <w:r w:rsidR="00360AE7" w:rsidRPr="008E6C59">
        <w:rPr>
          <w:rFonts w:asciiTheme="majorHAnsi" w:hAnsiTheme="majorHAnsi" w:cstheme="majorHAnsi"/>
        </w:rPr>
        <w:t>otif</w:t>
      </w:r>
      <w:r w:rsidRPr="008E6C59">
        <w:rPr>
          <w:rFonts w:asciiTheme="majorHAnsi" w:hAnsiTheme="majorHAnsi" w:cstheme="majorHAnsi"/>
        </w:rPr>
        <w:t>ies</w:t>
      </w:r>
      <w:r w:rsidR="00360AE7" w:rsidRPr="008E6C59">
        <w:rPr>
          <w:rFonts w:asciiTheme="majorHAnsi" w:hAnsiTheme="majorHAnsi" w:cstheme="majorHAnsi"/>
        </w:rPr>
        <w:t xml:space="preserve"> </w:t>
      </w:r>
      <w:r w:rsidR="00B729D4" w:rsidRPr="008E6C59">
        <w:rPr>
          <w:rFonts w:asciiTheme="majorHAnsi" w:hAnsiTheme="majorHAnsi" w:cstheme="majorHAnsi"/>
        </w:rPr>
        <w:t xml:space="preserve">the </w:t>
      </w:r>
      <w:r w:rsidRPr="008E6C59">
        <w:rPr>
          <w:rFonts w:asciiTheme="majorHAnsi" w:hAnsiTheme="majorHAnsi" w:cstheme="majorHAnsi"/>
        </w:rPr>
        <w:t>Provost Office</w:t>
      </w:r>
      <w:r w:rsidR="003662C5" w:rsidRPr="008E6C59">
        <w:rPr>
          <w:rFonts w:asciiTheme="majorHAnsi" w:hAnsiTheme="majorHAnsi" w:cstheme="majorHAnsi"/>
        </w:rPr>
        <w:t xml:space="preserve"> </w:t>
      </w:r>
      <w:r w:rsidR="00B729D4" w:rsidRPr="008E6C59">
        <w:rPr>
          <w:rFonts w:asciiTheme="majorHAnsi" w:hAnsiTheme="majorHAnsi" w:cstheme="majorHAnsi"/>
        </w:rPr>
        <w:t xml:space="preserve">to request </w:t>
      </w:r>
      <w:r w:rsidR="003662C5" w:rsidRPr="008E6C59">
        <w:rPr>
          <w:rFonts w:asciiTheme="majorHAnsi" w:hAnsiTheme="majorHAnsi" w:cstheme="majorHAnsi"/>
        </w:rPr>
        <w:t xml:space="preserve">for </w:t>
      </w:r>
      <w:r w:rsidR="00B729D4" w:rsidRPr="008E6C59">
        <w:rPr>
          <w:rFonts w:asciiTheme="majorHAnsi" w:hAnsiTheme="majorHAnsi" w:cstheme="majorHAnsi"/>
        </w:rPr>
        <w:t xml:space="preserve">Faculty Search </w:t>
      </w:r>
      <w:r w:rsidR="003662C5" w:rsidRPr="008E6C59">
        <w:rPr>
          <w:rFonts w:asciiTheme="majorHAnsi" w:hAnsiTheme="majorHAnsi" w:cstheme="majorHAnsi"/>
        </w:rPr>
        <w:t>Training</w:t>
      </w:r>
      <w:r w:rsidR="00A40B8F" w:rsidRPr="008E6C59">
        <w:rPr>
          <w:rFonts w:asciiTheme="majorHAnsi" w:hAnsiTheme="majorHAnsi" w:cstheme="majorHAnsi"/>
        </w:rPr>
        <w:t xml:space="preserve"> for search committee</w:t>
      </w:r>
      <w:r w:rsidR="003662C5" w:rsidRPr="008E6C59">
        <w:rPr>
          <w:rFonts w:asciiTheme="majorHAnsi" w:hAnsiTheme="majorHAnsi" w:cstheme="majorHAnsi"/>
        </w:rPr>
        <w:t>.</w:t>
      </w:r>
      <w:r w:rsidR="00B729D4" w:rsidRPr="008E6C59">
        <w:rPr>
          <w:rFonts w:asciiTheme="majorHAnsi" w:hAnsiTheme="majorHAnsi" w:cstheme="majorHAnsi"/>
        </w:rPr>
        <w:t xml:space="preserve"> All search committee members are required to complete the online training before launching the search. Contact Kris Billiar to be assigned for training in Canvas.</w:t>
      </w:r>
    </w:p>
    <w:p w:rsidR="00360AE7" w:rsidRDefault="0010552B" w:rsidP="005F138C">
      <w:pPr>
        <w:pStyle w:val="ListParagraph"/>
        <w:numPr>
          <w:ilvl w:val="0"/>
          <w:numId w:val="1"/>
        </w:numPr>
        <w:spacing w:before="1"/>
        <w:ind w:right="630"/>
        <w:jc w:val="both"/>
        <w:rPr>
          <w:rFonts w:asciiTheme="majorHAnsi" w:hAnsiTheme="majorHAnsi" w:cstheme="majorHAnsi"/>
        </w:rPr>
      </w:pPr>
      <w:r w:rsidRPr="00CE1100">
        <w:rPr>
          <w:rFonts w:asciiTheme="majorHAnsi" w:hAnsiTheme="majorHAnsi" w:cstheme="majorHAnsi"/>
          <w:b/>
        </w:rPr>
        <w:t>Talent Acquisition Partner</w:t>
      </w:r>
      <w:r>
        <w:rPr>
          <w:rFonts w:asciiTheme="majorHAnsi" w:hAnsiTheme="majorHAnsi" w:cstheme="majorHAnsi"/>
        </w:rPr>
        <w:t xml:space="preserve"> </w:t>
      </w:r>
      <w:r w:rsidR="003659D8">
        <w:rPr>
          <w:rFonts w:asciiTheme="majorHAnsi" w:hAnsiTheme="majorHAnsi" w:cstheme="majorHAnsi"/>
        </w:rPr>
        <w:t xml:space="preserve">is notified </w:t>
      </w:r>
      <w:r w:rsidR="00360AE7">
        <w:rPr>
          <w:rFonts w:asciiTheme="majorHAnsi" w:hAnsiTheme="majorHAnsi" w:cstheme="majorHAnsi"/>
        </w:rPr>
        <w:t>of search committee members</w:t>
      </w:r>
      <w:r w:rsidR="00D210E7">
        <w:rPr>
          <w:rFonts w:asciiTheme="majorHAnsi" w:hAnsiTheme="majorHAnsi" w:cstheme="majorHAnsi"/>
        </w:rPr>
        <w:t>hip to create committee in Workday</w:t>
      </w:r>
      <w:r w:rsidR="008E6C59">
        <w:rPr>
          <w:rFonts w:asciiTheme="majorHAnsi" w:hAnsiTheme="majorHAnsi" w:cstheme="majorHAnsi"/>
        </w:rPr>
        <w:t>.</w:t>
      </w:r>
    </w:p>
    <w:p w:rsidR="003F65BE" w:rsidRPr="00360AE7" w:rsidRDefault="00B52C39" w:rsidP="005F138C">
      <w:pPr>
        <w:pStyle w:val="ListParagraph"/>
        <w:numPr>
          <w:ilvl w:val="0"/>
          <w:numId w:val="1"/>
        </w:numPr>
        <w:spacing w:before="1"/>
        <w:ind w:right="630"/>
        <w:jc w:val="both"/>
        <w:rPr>
          <w:rFonts w:asciiTheme="majorHAnsi" w:hAnsiTheme="majorHAnsi" w:cstheme="majorHAnsi"/>
        </w:rPr>
      </w:pPr>
      <w:r w:rsidRPr="00360AE7">
        <w:rPr>
          <w:rFonts w:asciiTheme="majorHAnsi" w:hAnsiTheme="majorHAnsi" w:cstheme="majorHAnsi"/>
        </w:rPr>
        <w:t>Consider Cluster H</w:t>
      </w:r>
      <w:r w:rsidR="0041398B" w:rsidRPr="00360AE7">
        <w:rPr>
          <w:rFonts w:asciiTheme="majorHAnsi" w:hAnsiTheme="majorHAnsi" w:cstheme="majorHAnsi"/>
        </w:rPr>
        <w:t>ire Approach - m</w:t>
      </w:r>
      <w:r w:rsidRPr="00360AE7">
        <w:rPr>
          <w:rFonts w:asciiTheme="majorHAnsi" w:hAnsiTheme="majorHAnsi" w:cstheme="majorHAnsi"/>
        </w:rPr>
        <w:t>any of the academic and research programs at WPI are interdisciplinary. In recent years, cluster hires have provided an opportunity to meet the strategic goals of the university. If a cluster hire investment for departments is recommended, a customized approach to search committee formation, advertising, recruiting, and interviewing should be established.</w:t>
      </w:r>
    </w:p>
    <w:p w:rsidR="003F65BE" w:rsidRPr="003F65BE" w:rsidRDefault="003F65BE" w:rsidP="003F65BE">
      <w:pPr>
        <w:pStyle w:val="BodyText"/>
        <w:numPr>
          <w:ilvl w:val="0"/>
          <w:numId w:val="1"/>
        </w:numPr>
        <w:spacing w:before="1"/>
        <w:ind w:right="630"/>
        <w:jc w:val="both"/>
        <w:rPr>
          <w:rFonts w:asciiTheme="majorHAnsi" w:hAnsiTheme="majorHAnsi" w:cstheme="majorHAnsi"/>
        </w:rPr>
      </w:pPr>
      <w:r w:rsidRPr="003F65BE">
        <w:rPr>
          <w:rFonts w:asciiTheme="majorHAnsi" w:hAnsiTheme="majorHAnsi" w:cstheme="majorHAnsi"/>
        </w:rPr>
        <w:t xml:space="preserve">The </w:t>
      </w:r>
      <w:r w:rsidRPr="00CE1100">
        <w:rPr>
          <w:rFonts w:asciiTheme="majorHAnsi" w:hAnsiTheme="majorHAnsi" w:cstheme="majorHAnsi"/>
          <w:b/>
        </w:rPr>
        <w:t xml:space="preserve">Dean </w:t>
      </w:r>
      <w:r w:rsidRPr="00917DC4">
        <w:rPr>
          <w:rFonts w:asciiTheme="majorHAnsi" w:hAnsiTheme="majorHAnsi" w:cstheme="majorHAnsi"/>
        </w:rPr>
        <w:t xml:space="preserve">or other leadership </w:t>
      </w:r>
      <w:r w:rsidRPr="003F65BE">
        <w:rPr>
          <w:rFonts w:asciiTheme="majorHAnsi" w:hAnsiTheme="majorHAnsi" w:cstheme="majorHAnsi"/>
        </w:rPr>
        <w:t xml:space="preserve">will meet with the Search Committee </w:t>
      </w:r>
      <w:r w:rsidRPr="00917DC4">
        <w:rPr>
          <w:rFonts w:asciiTheme="majorHAnsi" w:hAnsiTheme="majorHAnsi" w:cstheme="majorHAnsi"/>
        </w:rPr>
        <w:t>at beginning of search process</w:t>
      </w:r>
      <w:r w:rsidRPr="003F65BE">
        <w:rPr>
          <w:rFonts w:asciiTheme="majorHAnsi" w:hAnsiTheme="majorHAnsi" w:cstheme="majorHAnsi"/>
        </w:rPr>
        <w:t xml:space="preserve"> to relay the strategic area they are to search for, criteria that are important to the University, rank of faculty member, timeframe for completion of search, and format in which the committee’s final recommendations are to be brought forward.</w:t>
      </w:r>
    </w:p>
    <w:p w:rsidR="003F65BE" w:rsidRPr="003F65BE" w:rsidRDefault="003F65BE" w:rsidP="003F65BE">
      <w:pPr>
        <w:pStyle w:val="BodyText"/>
        <w:rPr>
          <w:rFonts w:asciiTheme="majorHAnsi" w:hAnsiTheme="majorHAnsi" w:cstheme="majorHAnsi"/>
        </w:rPr>
      </w:pPr>
    </w:p>
    <w:p w:rsidR="003F65BE" w:rsidRPr="003F65BE" w:rsidRDefault="003F65BE" w:rsidP="003F65BE">
      <w:pPr>
        <w:pStyle w:val="BodyText"/>
        <w:numPr>
          <w:ilvl w:val="0"/>
          <w:numId w:val="8"/>
        </w:numPr>
        <w:ind w:right="786"/>
        <w:jc w:val="both"/>
        <w:rPr>
          <w:rFonts w:asciiTheme="majorHAnsi" w:hAnsiTheme="majorHAnsi" w:cstheme="majorHAnsi"/>
        </w:rPr>
      </w:pPr>
      <w:r w:rsidRPr="003F65BE">
        <w:rPr>
          <w:rFonts w:asciiTheme="majorHAnsi" w:hAnsiTheme="majorHAnsi" w:cstheme="majorHAnsi"/>
        </w:rPr>
        <w:t>The charge must be clear and precise: ambiguity in the charge, in the role of the committee, or in the extent of its authority can create confusion that will hamper and delay the selection process at crucial points.</w:t>
      </w:r>
    </w:p>
    <w:p w:rsidR="00360AE7" w:rsidRDefault="003F65BE" w:rsidP="005F138C">
      <w:pPr>
        <w:pStyle w:val="ListParagraph"/>
        <w:numPr>
          <w:ilvl w:val="0"/>
          <w:numId w:val="8"/>
        </w:numPr>
        <w:ind w:right="613"/>
        <w:rPr>
          <w:rFonts w:asciiTheme="majorHAnsi" w:hAnsiTheme="majorHAnsi" w:cstheme="majorHAnsi"/>
        </w:rPr>
      </w:pPr>
      <w:r w:rsidRPr="00360AE7">
        <w:rPr>
          <w:rFonts w:asciiTheme="majorHAnsi" w:hAnsiTheme="majorHAnsi" w:cstheme="majorHAnsi"/>
        </w:rPr>
        <w:t xml:space="preserve">The charge should </w:t>
      </w:r>
      <w:r w:rsidR="00B52C39" w:rsidRPr="00360AE7">
        <w:rPr>
          <w:rFonts w:asciiTheme="majorHAnsi" w:hAnsiTheme="majorHAnsi" w:cstheme="majorHAnsi"/>
        </w:rPr>
        <w:t>reinforce importance of diversity and goal of identifying outstanding women, underrepresented racial and ethnic minorities, or members of other underrepresented groups as candidates for the position, and to reiterate selection criteri</w:t>
      </w:r>
      <w:r w:rsidR="00360AE7" w:rsidRPr="00360AE7">
        <w:rPr>
          <w:rFonts w:asciiTheme="majorHAnsi" w:hAnsiTheme="majorHAnsi" w:cstheme="majorHAnsi"/>
        </w:rPr>
        <w:t>a</w:t>
      </w:r>
      <w:r w:rsidR="00B52C39" w:rsidRPr="00360AE7">
        <w:rPr>
          <w:rFonts w:asciiTheme="majorHAnsi" w:hAnsiTheme="majorHAnsi" w:cstheme="majorHAnsi"/>
        </w:rPr>
        <w:t>.</w:t>
      </w:r>
    </w:p>
    <w:p w:rsidR="003F65BE" w:rsidRDefault="00CE1100" w:rsidP="005F138C">
      <w:pPr>
        <w:pStyle w:val="ListParagraph"/>
        <w:numPr>
          <w:ilvl w:val="0"/>
          <w:numId w:val="8"/>
        </w:numPr>
        <w:ind w:right="613"/>
        <w:rPr>
          <w:rFonts w:asciiTheme="majorHAnsi" w:hAnsiTheme="majorHAnsi" w:cstheme="majorHAnsi"/>
        </w:rPr>
      </w:pPr>
      <w:r>
        <w:rPr>
          <w:rFonts w:asciiTheme="majorHAnsi" w:hAnsiTheme="majorHAnsi" w:cstheme="majorHAnsi"/>
        </w:rPr>
        <w:t xml:space="preserve">The </w:t>
      </w:r>
      <w:r w:rsidR="0010552B" w:rsidRPr="0010552B">
        <w:rPr>
          <w:rFonts w:asciiTheme="majorHAnsi" w:hAnsiTheme="majorHAnsi" w:cstheme="majorHAnsi"/>
          <w:b/>
        </w:rPr>
        <w:t>Talent Acquisition Partner</w:t>
      </w:r>
      <w:r w:rsidR="0010552B">
        <w:rPr>
          <w:rFonts w:asciiTheme="majorHAnsi" w:hAnsiTheme="majorHAnsi" w:cstheme="majorHAnsi"/>
        </w:rPr>
        <w:t xml:space="preserve"> </w:t>
      </w:r>
      <w:r w:rsidR="003F65BE" w:rsidRPr="00360AE7">
        <w:rPr>
          <w:rFonts w:asciiTheme="majorHAnsi" w:hAnsiTheme="majorHAnsi" w:cstheme="majorHAnsi"/>
        </w:rPr>
        <w:t xml:space="preserve">should be invited to the initial meeting </w:t>
      </w:r>
      <w:r>
        <w:rPr>
          <w:rFonts w:asciiTheme="majorHAnsi" w:hAnsiTheme="majorHAnsi" w:cstheme="majorHAnsi"/>
        </w:rPr>
        <w:t>to provide information</w:t>
      </w:r>
      <w:r w:rsidR="003F65BE" w:rsidRPr="00360AE7">
        <w:rPr>
          <w:rFonts w:asciiTheme="majorHAnsi" w:hAnsiTheme="majorHAnsi" w:cstheme="majorHAnsi"/>
        </w:rPr>
        <w:t xml:space="preserve"> how best to maximize recruitment strategy and attract a diverse candidate pool. This should include support of specific diversity and affirmative action initiatives, </w:t>
      </w:r>
      <w:r>
        <w:rPr>
          <w:rFonts w:asciiTheme="majorHAnsi" w:hAnsiTheme="majorHAnsi" w:cstheme="majorHAnsi"/>
        </w:rPr>
        <w:t xml:space="preserve">underutilization information, </w:t>
      </w:r>
      <w:r w:rsidR="003F65BE" w:rsidRPr="00360AE7">
        <w:rPr>
          <w:rFonts w:asciiTheme="majorHAnsi" w:hAnsiTheme="majorHAnsi" w:cstheme="majorHAnsi"/>
        </w:rPr>
        <w:t>the need for confidentiality amongst committee members, legal and illegal questions asked to candidates, interview protocol, and other general guidelines on best practices.</w:t>
      </w:r>
    </w:p>
    <w:p w:rsidR="003F65BE" w:rsidRDefault="00CE1100" w:rsidP="00D7358F">
      <w:pPr>
        <w:pStyle w:val="ListParagraph"/>
        <w:numPr>
          <w:ilvl w:val="0"/>
          <w:numId w:val="8"/>
        </w:numPr>
        <w:ind w:right="613"/>
        <w:rPr>
          <w:rFonts w:asciiTheme="majorHAnsi" w:hAnsiTheme="majorHAnsi" w:cstheme="majorHAnsi"/>
        </w:rPr>
      </w:pPr>
      <w:r w:rsidRPr="00CE1100">
        <w:rPr>
          <w:rFonts w:asciiTheme="majorHAnsi" w:hAnsiTheme="majorHAnsi" w:cstheme="majorHAnsi"/>
        </w:rPr>
        <w:t xml:space="preserve">The </w:t>
      </w:r>
      <w:r w:rsidRPr="00CE1100">
        <w:rPr>
          <w:rFonts w:asciiTheme="majorHAnsi" w:hAnsiTheme="majorHAnsi" w:cstheme="majorHAnsi"/>
          <w:b/>
        </w:rPr>
        <w:t xml:space="preserve">Talent Acquisition Partner </w:t>
      </w:r>
      <w:r w:rsidRPr="00CE1100">
        <w:rPr>
          <w:rFonts w:asciiTheme="majorHAnsi" w:hAnsiTheme="majorHAnsi" w:cstheme="majorHAnsi"/>
        </w:rPr>
        <w:t>partners with the Diversity Advocate</w:t>
      </w:r>
      <w:r>
        <w:rPr>
          <w:rFonts w:asciiTheme="majorHAnsi" w:hAnsiTheme="majorHAnsi" w:cstheme="majorHAnsi"/>
        </w:rPr>
        <w:t xml:space="preserve"> and/or Search Chair</w:t>
      </w:r>
      <w:r w:rsidRPr="00CE1100">
        <w:rPr>
          <w:rFonts w:asciiTheme="majorHAnsi" w:hAnsiTheme="majorHAnsi" w:cstheme="majorHAnsi"/>
        </w:rPr>
        <w:t xml:space="preserve"> to provid</w:t>
      </w:r>
      <w:r>
        <w:rPr>
          <w:rFonts w:asciiTheme="majorHAnsi" w:hAnsiTheme="majorHAnsi" w:cstheme="majorHAnsi"/>
        </w:rPr>
        <w:t>e demographic reports as needed and provide support on pool diversity vs. availability.</w:t>
      </w:r>
    </w:p>
    <w:p w:rsidR="00CE1100" w:rsidRPr="00CE1100" w:rsidRDefault="00CE1100" w:rsidP="00CE1100">
      <w:pPr>
        <w:pStyle w:val="ListParagraph"/>
        <w:ind w:left="1440" w:right="613"/>
        <w:rPr>
          <w:rFonts w:asciiTheme="majorHAnsi" w:hAnsiTheme="majorHAnsi" w:cstheme="majorHAnsi"/>
        </w:rPr>
      </w:pPr>
    </w:p>
    <w:p w:rsidR="004574B4" w:rsidRPr="00360AE7" w:rsidRDefault="00B52C39" w:rsidP="005F138C">
      <w:pPr>
        <w:pStyle w:val="ListParagraph"/>
        <w:numPr>
          <w:ilvl w:val="0"/>
          <w:numId w:val="1"/>
        </w:numPr>
        <w:spacing w:after="0"/>
        <w:rPr>
          <w:rFonts w:asciiTheme="majorHAnsi" w:hAnsiTheme="majorHAnsi" w:cstheme="majorHAnsi"/>
        </w:rPr>
      </w:pPr>
      <w:r w:rsidRPr="00360AE7">
        <w:rPr>
          <w:rFonts w:asciiTheme="majorHAnsi" w:hAnsiTheme="majorHAnsi" w:cstheme="majorHAnsi"/>
        </w:rPr>
        <w:t>Create a search</w:t>
      </w:r>
      <w:r w:rsidR="004574B4" w:rsidRPr="00360AE7">
        <w:rPr>
          <w:rFonts w:asciiTheme="majorHAnsi" w:hAnsiTheme="majorHAnsi" w:cstheme="majorHAnsi"/>
        </w:rPr>
        <w:t xml:space="preserve"> plan, including broad outreach</w:t>
      </w:r>
    </w:p>
    <w:p w:rsidR="003F65BE" w:rsidRPr="003B6A7F" w:rsidRDefault="003F65BE" w:rsidP="004574B4">
      <w:pPr>
        <w:pStyle w:val="NoSpacing"/>
        <w:numPr>
          <w:ilvl w:val="0"/>
          <w:numId w:val="12"/>
        </w:numPr>
        <w:rPr>
          <w:rFonts w:asciiTheme="majorHAnsi" w:hAnsiTheme="majorHAnsi" w:cstheme="majorHAnsi"/>
        </w:rPr>
      </w:pPr>
      <w:r w:rsidRPr="003B6A7F">
        <w:rPr>
          <w:rFonts w:asciiTheme="majorHAnsi" w:hAnsiTheme="majorHAnsi" w:cstheme="majorHAnsi"/>
        </w:rPr>
        <w:t>Review past searches</w:t>
      </w:r>
      <w:r w:rsidR="003B6A7F">
        <w:rPr>
          <w:rFonts w:asciiTheme="majorHAnsi" w:hAnsiTheme="majorHAnsi" w:cstheme="majorHAnsi"/>
        </w:rPr>
        <w:t xml:space="preserve"> - i</w:t>
      </w:r>
      <w:r w:rsidR="003B6A7F" w:rsidRPr="003B6A7F">
        <w:rPr>
          <w:rFonts w:asciiTheme="majorHAnsi" w:hAnsiTheme="majorHAnsi" w:cstheme="majorHAnsi"/>
        </w:rPr>
        <w:t>f women or members of underrepresented groups have been hired in recent searches, consider asking the search committees, the Department Head, and the faculty hired how t</w:t>
      </w:r>
      <w:r w:rsidR="00385524">
        <w:rPr>
          <w:rFonts w:asciiTheme="majorHAnsi" w:hAnsiTheme="majorHAnsi" w:cstheme="majorHAnsi"/>
        </w:rPr>
        <w:t>hey were successfully recruited</w:t>
      </w:r>
    </w:p>
    <w:p w:rsidR="003F65BE" w:rsidRDefault="003F65BE" w:rsidP="003F65BE">
      <w:pPr>
        <w:pStyle w:val="ListParagraph"/>
        <w:widowControl w:val="0"/>
        <w:numPr>
          <w:ilvl w:val="0"/>
          <w:numId w:val="1"/>
        </w:numPr>
        <w:tabs>
          <w:tab w:val="left" w:pos="1199"/>
          <w:tab w:val="left" w:pos="1200"/>
        </w:tabs>
        <w:autoSpaceDE w:val="0"/>
        <w:autoSpaceDN w:val="0"/>
        <w:spacing w:after="0" w:line="280" w:lineRule="exact"/>
        <w:contextualSpacing w:val="0"/>
        <w:rPr>
          <w:rFonts w:asciiTheme="majorHAnsi" w:hAnsiTheme="majorHAnsi" w:cstheme="majorHAnsi"/>
        </w:rPr>
      </w:pPr>
      <w:r w:rsidRPr="003F65BE">
        <w:rPr>
          <w:rFonts w:asciiTheme="majorHAnsi" w:hAnsiTheme="majorHAnsi" w:cstheme="majorHAnsi"/>
        </w:rPr>
        <w:t>Develop a timeline for a target completion</w:t>
      </w:r>
      <w:r w:rsidRPr="003F65BE">
        <w:rPr>
          <w:rFonts w:asciiTheme="majorHAnsi" w:hAnsiTheme="majorHAnsi" w:cstheme="majorHAnsi"/>
          <w:spacing w:val="-6"/>
        </w:rPr>
        <w:t xml:space="preserve"> </w:t>
      </w:r>
      <w:r w:rsidRPr="003F65BE">
        <w:rPr>
          <w:rFonts w:asciiTheme="majorHAnsi" w:hAnsiTheme="majorHAnsi" w:cstheme="majorHAnsi"/>
        </w:rPr>
        <w:t>date</w:t>
      </w:r>
    </w:p>
    <w:p w:rsidR="003F65BE" w:rsidRDefault="003F65BE" w:rsidP="003F65BE">
      <w:pPr>
        <w:pStyle w:val="ListParagraph"/>
        <w:widowControl w:val="0"/>
        <w:numPr>
          <w:ilvl w:val="0"/>
          <w:numId w:val="1"/>
        </w:numPr>
        <w:tabs>
          <w:tab w:val="left" w:pos="1199"/>
          <w:tab w:val="left" w:pos="1200"/>
        </w:tabs>
        <w:autoSpaceDE w:val="0"/>
        <w:autoSpaceDN w:val="0"/>
        <w:spacing w:after="0" w:line="240" w:lineRule="auto"/>
        <w:ind w:right="1179"/>
        <w:contextualSpacing w:val="0"/>
        <w:rPr>
          <w:rFonts w:asciiTheme="majorHAnsi" w:hAnsiTheme="majorHAnsi" w:cstheme="majorHAnsi"/>
        </w:rPr>
      </w:pPr>
      <w:r w:rsidRPr="003F65BE">
        <w:rPr>
          <w:rFonts w:asciiTheme="majorHAnsi" w:hAnsiTheme="majorHAnsi" w:cstheme="majorHAnsi"/>
        </w:rPr>
        <w:t>Develop a clear position description that includes minimum qualifications and</w:t>
      </w:r>
      <w:r w:rsidRPr="003F65BE">
        <w:rPr>
          <w:rFonts w:asciiTheme="majorHAnsi" w:hAnsiTheme="majorHAnsi" w:cstheme="majorHAnsi"/>
          <w:spacing w:val="-29"/>
        </w:rPr>
        <w:t xml:space="preserve"> </w:t>
      </w:r>
      <w:r w:rsidRPr="003F65BE">
        <w:rPr>
          <w:rFonts w:asciiTheme="majorHAnsi" w:hAnsiTheme="majorHAnsi" w:cstheme="majorHAnsi"/>
        </w:rPr>
        <w:t>experience desired</w:t>
      </w:r>
    </w:p>
    <w:p w:rsidR="003F65BE" w:rsidRDefault="003F65BE" w:rsidP="00B52C39">
      <w:pPr>
        <w:pStyle w:val="ListParagraph"/>
        <w:numPr>
          <w:ilvl w:val="0"/>
          <w:numId w:val="1"/>
        </w:numPr>
        <w:rPr>
          <w:rFonts w:asciiTheme="majorHAnsi" w:hAnsiTheme="majorHAnsi" w:cstheme="majorHAnsi"/>
        </w:rPr>
      </w:pPr>
      <w:r w:rsidRPr="003F65BE">
        <w:rPr>
          <w:rFonts w:asciiTheme="majorHAnsi" w:hAnsiTheme="majorHAnsi" w:cstheme="majorHAnsi"/>
        </w:rPr>
        <w:t>Establish a system for record</w:t>
      </w:r>
      <w:r w:rsidRPr="003F65BE">
        <w:rPr>
          <w:rFonts w:asciiTheme="majorHAnsi" w:hAnsiTheme="majorHAnsi" w:cstheme="majorHAnsi"/>
          <w:spacing w:val="-4"/>
        </w:rPr>
        <w:t xml:space="preserve"> </w:t>
      </w:r>
      <w:r w:rsidRPr="003F65BE">
        <w:rPr>
          <w:rFonts w:asciiTheme="majorHAnsi" w:hAnsiTheme="majorHAnsi" w:cstheme="majorHAnsi"/>
        </w:rPr>
        <w:t>management</w:t>
      </w:r>
    </w:p>
    <w:p w:rsidR="002A4460" w:rsidRPr="002A4460" w:rsidRDefault="002A4460" w:rsidP="002A4460">
      <w:pPr>
        <w:pStyle w:val="Heading3"/>
        <w:ind w:left="360"/>
        <w:rPr>
          <w:rFonts w:cstheme="majorHAnsi"/>
          <w:u w:val="single"/>
        </w:rPr>
      </w:pPr>
      <w:r w:rsidRPr="002A4460">
        <w:rPr>
          <w:u w:val="single"/>
        </w:rPr>
        <w:t>Advertising</w:t>
      </w:r>
    </w:p>
    <w:p w:rsidR="0041398B" w:rsidRDefault="00B52C39" w:rsidP="00B52C39">
      <w:pPr>
        <w:pStyle w:val="ListParagraph"/>
        <w:numPr>
          <w:ilvl w:val="0"/>
          <w:numId w:val="1"/>
        </w:numPr>
        <w:rPr>
          <w:rFonts w:asciiTheme="majorHAnsi" w:hAnsiTheme="majorHAnsi" w:cstheme="majorHAnsi"/>
        </w:rPr>
      </w:pPr>
      <w:r w:rsidRPr="00917DC4">
        <w:rPr>
          <w:rFonts w:asciiTheme="majorHAnsi" w:hAnsiTheme="majorHAnsi" w:cstheme="majorHAnsi"/>
        </w:rPr>
        <w:t xml:space="preserve">Add language to job ad signaling a special interest in candidates who contribute to the department’s diversity priorities. </w:t>
      </w:r>
      <w:r w:rsidR="0091152C">
        <w:rPr>
          <w:rFonts w:asciiTheme="majorHAnsi" w:hAnsiTheme="majorHAnsi" w:cstheme="majorHAnsi"/>
        </w:rPr>
        <w:t xml:space="preserve">  </w:t>
      </w:r>
    </w:p>
    <w:p w:rsidR="0041398B" w:rsidRDefault="0041398B" w:rsidP="0041398B">
      <w:pPr>
        <w:ind w:left="720"/>
        <w:rPr>
          <w:rFonts w:asciiTheme="majorHAnsi" w:hAnsiTheme="majorHAnsi" w:cstheme="majorHAnsi"/>
          <w:i/>
        </w:rPr>
      </w:pPr>
      <w:r>
        <w:rPr>
          <w:rFonts w:asciiTheme="majorHAnsi" w:hAnsiTheme="majorHAnsi" w:cstheme="majorHAnsi"/>
          <w:i/>
        </w:rPr>
        <w:t>Examples:</w:t>
      </w:r>
    </w:p>
    <w:p w:rsidR="00B52C39" w:rsidRDefault="00B52C39" w:rsidP="0041398B">
      <w:pPr>
        <w:ind w:left="720"/>
        <w:rPr>
          <w:rFonts w:asciiTheme="majorHAnsi" w:hAnsiTheme="majorHAnsi" w:cstheme="majorHAnsi"/>
        </w:rPr>
      </w:pPr>
      <w:r w:rsidRPr="0041398B">
        <w:rPr>
          <w:rFonts w:asciiTheme="majorHAnsi" w:hAnsiTheme="majorHAnsi" w:cstheme="majorHAnsi"/>
        </w:rPr>
        <w:t xml:space="preserve">“The search committee is especially interested in candidates who, through their research, teaching, and/or service, will contribute to the diversity and excellence of the </w:t>
      </w:r>
      <w:r w:rsidR="0041398B">
        <w:rPr>
          <w:rFonts w:asciiTheme="majorHAnsi" w:hAnsiTheme="majorHAnsi" w:cstheme="majorHAnsi"/>
        </w:rPr>
        <w:t xml:space="preserve">WPI </w:t>
      </w:r>
      <w:r w:rsidRPr="0041398B">
        <w:rPr>
          <w:rFonts w:asciiTheme="majorHAnsi" w:hAnsiTheme="majorHAnsi" w:cstheme="majorHAnsi"/>
        </w:rPr>
        <w:t>academic community.”</w:t>
      </w:r>
    </w:p>
    <w:p w:rsidR="0041398B" w:rsidRPr="0041398B" w:rsidRDefault="003B6AB7" w:rsidP="0041398B">
      <w:pPr>
        <w:ind w:left="360" w:firstLine="360"/>
        <w:rPr>
          <w:rFonts w:asciiTheme="majorHAnsi" w:hAnsiTheme="majorHAnsi" w:cstheme="majorHAnsi"/>
          <w:b/>
          <w:bCs/>
        </w:rPr>
      </w:pPr>
      <w:r>
        <w:rPr>
          <w:rFonts w:asciiTheme="majorHAnsi" w:hAnsiTheme="majorHAnsi" w:cstheme="majorHAnsi"/>
          <w:b/>
          <w:bCs/>
        </w:rPr>
        <w:t xml:space="preserve">About WPI and </w:t>
      </w:r>
      <w:r w:rsidR="0041398B" w:rsidRPr="0041398B">
        <w:rPr>
          <w:rFonts w:asciiTheme="majorHAnsi" w:hAnsiTheme="majorHAnsi" w:cstheme="majorHAnsi"/>
          <w:b/>
          <w:bCs/>
        </w:rPr>
        <w:t>Diversity Statement</w:t>
      </w:r>
      <w:r>
        <w:rPr>
          <w:rFonts w:asciiTheme="majorHAnsi" w:hAnsiTheme="majorHAnsi" w:cstheme="majorHAnsi"/>
          <w:b/>
          <w:bCs/>
        </w:rPr>
        <w:t xml:space="preserve"> (</w:t>
      </w:r>
      <w:r w:rsidRPr="003B6AB7">
        <w:rPr>
          <w:rFonts w:asciiTheme="majorHAnsi" w:hAnsiTheme="majorHAnsi" w:cstheme="majorHAnsi"/>
          <w:b/>
          <w:bCs/>
          <w:i/>
        </w:rPr>
        <w:t>In sidebar on every job posting in career site</w:t>
      </w:r>
      <w:r>
        <w:rPr>
          <w:rFonts w:asciiTheme="majorHAnsi" w:hAnsiTheme="majorHAnsi" w:cstheme="majorHAnsi"/>
          <w:b/>
          <w:bCs/>
        </w:rPr>
        <w:t>)</w:t>
      </w:r>
      <w:r w:rsidR="0041398B" w:rsidRPr="0041398B">
        <w:rPr>
          <w:rFonts w:asciiTheme="majorHAnsi" w:hAnsiTheme="majorHAnsi" w:cstheme="majorHAnsi"/>
          <w:b/>
          <w:bCs/>
        </w:rPr>
        <w:t>:</w:t>
      </w:r>
    </w:p>
    <w:p w:rsidR="003B6AB7" w:rsidRDefault="0041398B" w:rsidP="003B6A7F">
      <w:pPr>
        <w:ind w:left="720"/>
        <w:rPr>
          <w:rFonts w:asciiTheme="majorHAnsi" w:hAnsiTheme="majorHAnsi" w:cstheme="majorHAnsi"/>
        </w:rPr>
      </w:pPr>
      <w:r w:rsidRPr="0041398B">
        <w:rPr>
          <w:rStyle w:val="caps"/>
          <w:rFonts w:asciiTheme="majorHAnsi" w:hAnsiTheme="majorHAnsi" w:cstheme="majorHAnsi"/>
        </w:rPr>
        <w:t>WPI</w:t>
      </w:r>
      <w:r w:rsidRPr="0041398B">
        <w:rPr>
          <w:rFonts w:asciiTheme="majorHAnsi" w:hAnsiTheme="majorHAnsi" w:cstheme="majorHAnsi"/>
        </w:rPr>
        <w:t xml:space="preserve"> is a vibrant, active, and diverse community of extraordinary students, world-renowned faculty, and state of the art research facilities. At </w:t>
      </w:r>
      <w:r w:rsidRPr="0041398B">
        <w:rPr>
          <w:rStyle w:val="caps"/>
          <w:rFonts w:asciiTheme="majorHAnsi" w:hAnsiTheme="majorHAnsi" w:cstheme="majorHAnsi"/>
        </w:rPr>
        <w:t>WPI</w:t>
      </w:r>
      <w:r w:rsidRPr="0041398B">
        <w:rPr>
          <w:rFonts w:asciiTheme="majorHAnsi" w:hAnsiTheme="majorHAnsi" w:cstheme="majorHAnsi"/>
        </w:rPr>
        <w:t xml:space="preserve">, we have competitive and comprehensive benefits, including health insurance, long-term care, retirement, tuition assistance, flexible spending accounts, work-life balance and much more. </w:t>
      </w:r>
    </w:p>
    <w:p w:rsidR="0041398B" w:rsidRPr="00917DC4" w:rsidRDefault="003B6AB7" w:rsidP="003B6A7F">
      <w:pPr>
        <w:ind w:left="720"/>
        <w:rPr>
          <w:rFonts w:asciiTheme="majorHAnsi" w:hAnsiTheme="majorHAnsi" w:cstheme="majorHAnsi"/>
        </w:rPr>
      </w:pPr>
      <w:r>
        <w:rPr>
          <w:rFonts w:asciiTheme="majorHAnsi" w:hAnsiTheme="majorHAnsi" w:cstheme="majorHAnsi"/>
        </w:rPr>
        <w:t>WPI</w:t>
      </w:r>
      <w:r w:rsidR="0041398B" w:rsidRPr="0041398B">
        <w:rPr>
          <w:rFonts w:asciiTheme="majorHAnsi" w:hAnsiTheme="majorHAnsi" w:cstheme="majorHAnsi"/>
        </w:rPr>
        <w:t xml:space="preserve"> is committed to creating an inclusive workplace where everyone feels valued and respected; a place where every student, faculty and staff member can be themselves, so that they can study, live, and work comfortably, to reach their full potential, and make meaningful contributions in order to meet departmental and institutional goals.  WPI thrives on innovative practice and welcomes diverse perspectives, insight, and people from diverse lived experiences, to enhance the community environment and propel the institution to the next level in our competitive global marketplace. </w:t>
      </w:r>
    </w:p>
    <w:p w:rsidR="00360AE7" w:rsidRDefault="00D81275" w:rsidP="00360AE7">
      <w:pPr>
        <w:pStyle w:val="ListParagraph"/>
        <w:numPr>
          <w:ilvl w:val="0"/>
          <w:numId w:val="1"/>
        </w:numPr>
        <w:spacing w:after="0"/>
        <w:rPr>
          <w:rFonts w:asciiTheme="majorHAnsi" w:hAnsiTheme="majorHAnsi" w:cstheme="majorHAnsi"/>
        </w:rPr>
      </w:pPr>
      <w:r>
        <w:rPr>
          <w:rFonts w:asciiTheme="majorHAnsi" w:hAnsiTheme="majorHAnsi" w:cstheme="majorHAnsi"/>
        </w:rPr>
        <w:t>Primary Recruiter</w:t>
      </w:r>
      <w:r w:rsidR="00360AE7">
        <w:rPr>
          <w:rFonts w:asciiTheme="majorHAnsi" w:hAnsiTheme="majorHAnsi" w:cstheme="majorHAnsi"/>
        </w:rPr>
        <w:t xml:space="preserve"> will provide </w:t>
      </w:r>
      <w:r>
        <w:rPr>
          <w:rFonts w:asciiTheme="majorHAnsi" w:hAnsiTheme="majorHAnsi" w:cstheme="majorHAnsi"/>
        </w:rPr>
        <w:t>advertising quotes for approval and suggest minority organizations/sites or publications for posting</w:t>
      </w:r>
    </w:p>
    <w:p w:rsidR="0091152C" w:rsidRDefault="0091152C" w:rsidP="0091152C">
      <w:pPr>
        <w:spacing w:after="0"/>
        <w:rPr>
          <w:rFonts w:asciiTheme="majorHAnsi" w:hAnsiTheme="majorHAnsi" w:cstheme="majorHAnsi"/>
        </w:rPr>
      </w:pPr>
    </w:p>
    <w:p w:rsidR="0091152C" w:rsidRDefault="0091152C" w:rsidP="0091152C">
      <w:pPr>
        <w:pStyle w:val="Heading3"/>
        <w:rPr>
          <w:u w:val="single"/>
        </w:rPr>
      </w:pPr>
      <w:r w:rsidRPr="0091152C">
        <w:rPr>
          <w:u w:val="single"/>
        </w:rPr>
        <w:t>Recruiting</w:t>
      </w:r>
    </w:p>
    <w:p w:rsidR="0091152C" w:rsidRDefault="0091152C" w:rsidP="0091152C">
      <w:pPr>
        <w:pStyle w:val="ListParagraph"/>
        <w:numPr>
          <w:ilvl w:val="0"/>
          <w:numId w:val="1"/>
        </w:numPr>
        <w:rPr>
          <w:rFonts w:asciiTheme="majorHAnsi" w:hAnsiTheme="majorHAnsi" w:cstheme="majorHAnsi"/>
        </w:rPr>
      </w:pPr>
      <w:r w:rsidRPr="0091152C">
        <w:rPr>
          <w:rFonts w:asciiTheme="majorHAnsi" w:hAnsiTheme="majorHAnsi" w:cstheme="majorHAnsi"/>
        </w:rPr>
        <w:t xml:space="preserve">For the purposes of recruitment, the University considers race/ethnicity, religious expression, veteran status, people of color (including underrepresented groups and new immigrant populations), people who identify as women, age, socioeconomic, people with tier apparent or non-apparent disabilities, people of various gender and sexual identities, and American Indians as those representing diversity.  </w:t>
      </w:r>
    </w:p>
    <w:p w:rsidR="00362767" w:rsidRDefault="00362767" w:rsidP="00362767">
      <w:pPr>
        <w:pStyle w:val="ListParagraph"/>
        <w:numPr>
          <w:ilvl w:val="0"/>
          <w:numId w:val="1"/>
        </w:numPr>
        <w:rPr>
          <w:rFonts w:asciiTheme="majorHAnsi" w:hAnsiTheme="majorHAnsi" w:cstheme="majorHAnsi"/>
        </w:rPr>
      </w:pPr>
      <w:r w:rsidRPr="00917DC4">
        <w:rPr>
          <w:rFonts w:asciiTheme="majorHAnsi" w:hAnsiTheme="majorHAnsi" w:cstheme="majorHAnsi"/>
        </w:rPr>
        <w:t>Have search committee chair and members reach out to colleagues at institutions that have diverse faculty and students to identify high-potential female and underrepresented minority candidates and encourage them to apply to the position.</w:t>
      </w:r>
    </w:p>
    <w:p w:rsidR="00362767" w:rsidRDefault="00362767" w:rsidP="00362767">
      <w:pPr>
        <w:pStyle w:val="ListParagraph"/>
        <w:numPr>
          <w:ilvl w:val="0"/>
          <w:numId w:val="1"/>
        </w:numPr>
        <w:rPr>
          <w:rFonts w:asciiTheme="majorHAnsi" w:hAnsiTheme="majorHAnsi" w:cstheme="majorHAnsi"/>
        </w:rPr>
      </w:pPr>
      <w:r>
        <w:rPr>
          <w:rFonts w:asciiTheme="majorHAnsi" w:hAnsiTheme="majorHAnsi" w:cstheme="majorHAnsi"/>
        </w:rPr>
        <w:t>Share on LinkedIn</w:t>
      </w:r>
    </w:p>
    <w:p w:rsidR="0091152C" w:rsidRDefault="0091152C" w:rsidP="0091152C">
      <w:pPr>
        <w:pStyle w:val="ListParagraph"/>
        <w:numPr>
          <w:ilvl w:val="0"/>
          <w:numId w:val="1"/>
        </w:numPr>
        <w:rPr>
          <w:rFonts w:asciiTheme="majorHAnsi" w:hAnsiTheme="majorHAnsi" w:cstheme="majorHAnsi"/>
        </w:rPr>
      </w:pPr>
      <w:r>
        <w:rPr>
          <w:rFonts w:asciiTheme="majorHAnsi" w:hAnsiTheme="majorHAnsi" w:cstheme="majorHAnsi"/>
        </w:rPr>
        <w:t>Consider the composition of the department’s current employee group.</w:t>
      </w:r>
    </w:p>
    <w:p w:rsidR="0091152C" w:rsidRDefault="0091152C" w:rsidP="0091152C">
      <w:pPr>
        <w:pStyle w:val="ListParagraph"/>
        <w:numPr>
          <w:ilvl w:val="0"/>
          <w:numId w:val="1"/>
        </w:numPr>
        <w:rPr>
          <w:rFonts w:asciiTheme="majorHAnsi" w:hAnsiTheme="majorHAnsi" w:cstheme="majorHAnsi"/>
        </w:rPr>
      </w:pPr>
      <w:r>
        <w:rPr>
          <w:rFonts w:asciiTheme="majorHAnsi" w:hAnsiTheme="majorHAnsi" w:cstheme="majorHAnsi"/>
        </w:rPr>
        <w:t>Ask members of the department to contact colleagues at other universities.</w:t>
      </w:r>
    </w:p>
    <w:p w:rsidR="0091152C" w:rsidRDefault="0091152C" w:rsidP="0091152C">
      <w:pPr>
        <w:pStyle w:val="ListParagraph"/>
        <w:numPr>
          <w:ilvl w:val="0"/>
          <w:numId w:val="1"/>
        </w:numPr>
        <w:rPr>
          <w:rFonts w:asciiTheme="majorHAnsi" w:hAnsiTheme="majorHAnsi" w:cstheme="majorHAnsi"/>
        </w:rPr>
      </w:pPr>
      <w:r>
        <w:rPr>
          <w:rFonts w:asciiTheme="majorHAnsi" w:hAnsiTheme="majorHAnsi" w:cstheme="majorHAnsi"/>
        </w:rPr>
        <w:t xml:space="preserve">Send job posting to professional organizations </w:t>
      </w:r>
    </w:p>
    <w:p w:rsidR="0091152C" w:rsidRDefault="0091152C" w:rsidP="0091152C">
      <w:pPr>
        <w:pStyle w:val="ListParagraph"/>
        <w:numPr>
          <w:ilvl w:val="0"/>
          <w:numId w:val="1"/>
        </w:numPr>
        <w:rPr>
          <w:rFonts w:asciiTheme="majorHAnsi" w:hAnsiTheme="majorHAnsi" w:cstheme="majorHAnsi"/>
        </w:rPr>
      </w:pPr>
      <w:r>
        <w:rPr>
          <w:rFonts w:asciiTheme="majorHAnsi" w:hAnsiTheme="majorHAnsi" w:cstheme="majorHAnsi"/>
        </w:rPr>
        <w:t>Engage local networks of people in related fields at the University to see if they know of potential candidates.</w:t>
      </w:r>
    </w:p>
    <w:p w:rsidR="0091152C" w:rsidRDefault="0091152C" w:rsidP="0091152C">
      <w:pPr>
        <w:pStyle w:val="ListParagraph"/>
        <w:numPr>
          <w:ilvl w:val="0"/>
          <w:numId w:val="1"/>
        </w:numPr>
        <w:rPr>
          <w:rFonts w:asciiTheme="majorHAnsi" w:hAnsiTheme="majorHAnsi" w:cstheme="majorHAnsi"/>
        </w:rPr>
      </w:pPr>
      <w:r>
        <w:rPr>
          <w:rFonts w:asciiTheme="majorHAnsi" w:hAnsiTheme="majorHAnsi" w:cstheme="majorHAnsi"/>
        </w:rPr>
        <w:t>Check with other universities to see which of them have strong records in awarding PhDs and contact them for names of candidates.</w:t>
      </w:r>
    </w:p>
    <w:p w:rsidR="00D16D93" w:rsidRDefault="00D16D93" w:rsidP="0091152C">
      <w:pPr>
        <w:pStyle w:val="ListParagraph"/>
        <w:numPr>
          <w:ilvl w:val="0"/>
          <w:numId w:val="1"/>
        </w:numPr>
        <w:rPr>
          <w:rFonts w:asciiTheme="majorHAnsi" w:hAnsiTheme="majorHAnsi" w:cstheme="majorHAnsi"/>
        </w:rPr>
      </w:pPr>
      <w:r>
        <w:rPr>
          <w:rFonts w:asciiTheme="majorHAnsi" w:hAnsiTheme="majorHAnsi" w:cstheme="majorHAnsi"/>
        </w:rPr>
        <w:t xml:space="preserve">Encourage faculty and staff who will be attending professional conferences or visiting other universities to combine recruiting efforts with their visits.  </w:t>
      </w:r>
    </w:p>
    <w:p w:rsidR="0018045D" w:rsidRDefault="0018045D" w:rsidP="0091152C">
      <w:pPr>
        <w:pStyle w:val="ListParagraph"/>
        <w:numPr>
          <w:ilvl w:val="0"/>
          <w:numId w:val="1"/>
        </w:numPr>
        <w:rPr>
          <w:rFonts w:asciiTheme="majorHAnsi" w:hAnsiTheme="majorHAnsi" w:cstheme="majorHAnsi"/>
        </w:rPr>
      </w:pPr>
      <w:r>
        <w:rPr>
          <w:rFonts w:asciiTheme="majorHAnsi" w:hAnsiTheme="majorHAnsi" w:cstheme="majorHAnsi"/>
        </w:rPr>
        <w:t xml:space="preserve">Additional Resources:  </w:t>
      </w:r>
      <w:hyperlink r:id="rId8" w:anchor="group3" w:history="1">
        <w:r w:rsidRPr="0018045D">
          <w:rPr>
            <w:rStyle w:val="Hyperlink"/>
            <w:rFonts w:asciiTheme="majorHAnsi" w:hAnsiTheme="majorHAnsi" w:cstheme="majorHAnsi"/>
          </w:rPr>
          <w:t>National Science Foundation Survey of Earned Doctorates</w:t>
        </w:r>
      </w:hyperlink>
    </w:p>
    <w:p w:rsidR="0018045D" w:rsidRPr="0018045D" w:rsidRDefault="0018045D" w:rsidP="0018045D">
      <w:pPr>
        <w:pStyle w:val="Heading3"/>
        <w:rPr>
          <w:u w:val="single"/>
        </w:rPr>
      </w:pPr>
      <w:r w:rsidRPr="0018045D">
        <w:rPr>
          <w:u w:val="single"/>
        </w:rPr>
        <w:t>Evaluating Pools/Interviewing</w:t>
      </w:r>
    </w:p>
    <w:p w:rsidR="0018045D" w:rsidRDefault="0018045D" w:rsidP="0018045D">
      <w:pPr>
        <w:pStyle w:val="ListParagraph"/>
        <w:numPr>
          <w:ilvl w:val="0"/>
          <w:numId w:val="16"/>
        </w:numPr>
        <w:rPr>
          <w:rFonts w:asciiTheme="majorHAnsi" w:hAnsiTheme="majorHAnsi" w:cstheme="majorHAnsi"/>
        </w:rPr>
      </w:pPr>
      <w:r>
        <w:rPr>
          <w:rFonts w:asciiTheme="majorHAnsi" w:hAnsiTheme="majorHAnsi" w:cstheme="majorHAnsi"/>
        </w:rPr>
        <w:t>Before evaluating any applicant’s materials, establish criteria for narrowing the pool of applicants.</w:t>
      </w:r>
    </w:p>
    <w:p w:rsidR="0018045D" w:rsidRDefault="0018045D" w:rsidP="0018045D">
      <w:pPr>
        <w:pStyle w:val="ListParagraph"/>
        <w:numPr>
          <w:ilvl w:val="0"/>
          <w:numId w:val="16"/>
        </w:numPr>
        <w:rPr>
          <w:rFonts w:asciiTheme="majorHAnsi" w:hAnsiTheme="majorHAnsi" w:cstheme="majorHAnsi"/>
        </w:rPr>
      </w:pPr>
      <w:r>
        <w:rPr>
          <w:rFonts w:asciiTheme="majorHAnsi" w:hAnsiTheme="majorHAnsi" w:cstheme="majorHAnsi"/>
        </w:rPr>
        <w:t>Avoid disadvantaging people who have “stepped out” of degree programs or employment for a while; take into account things like raising children, getting particular kinds of training, etc.</w:t>
      </w:r>
    </w:p>
    <w:p w:rsidR="005537BA" w:rsidRDefault="005537BA" w:rsidP="0018045D">
      <w:pPr>
        <w:pStyle w:val="ListParagraph"/>
        <w:numPr>
          <w:ilvl w:val="0"/>
          <w:numId w:val="16"/>
        </w:numPr>
        <w:rPr>
          <w:rFonts w:asciiTheme="majorHAnsi" w:hAnsiTheme="majorHAnsi" w:cstheme="majorHAnsi"/>
        </w:rPr>
      </w:pPr>
      <w:r>
        <w:rPr>
          <w:rFonts w:asciiTheme="majorHAnsi" w:hAnsiTheme="majorHAnsi" w:cstheme="majorHAnsi"/>
        </w:rPr>
        <w:t>Keep in mind that institutions of education have histories too, and some eminently respected ones have only recently begun to actively serve members of underrepresented groups.  Keep an open mind and do not allow an institution’s reputation alone, however well earned, to blind you to the value of other solid perhaps not as widely known, schools.</w:t>
      </w:r>
    </w:p>
    <w:p w:rsidR="005537BA" w:rsidRDefault="005537BA" w:rsidP="005537BA">
      <w:pPr>
        <w:pStyle w:val="ListParagraph"/>
        <w:numPr>
          <w:ilvl w:val="0"/>
          <w:numId w:val="1"/>
        </w:numPr>
        <w:rPr>
          <w:rFonts w:asciiTheme="majorHAnsi" w:hAnsiTheme="majorHAnsi" w:cstheme="majorHAnsi"/>
        </w:rPr>
      </w:pPr>
      <w:r>
        <w:rPr>
          <w:rFonts w:asciiTheme="majorHAnsi" w:hAnsiTheme="majorHAnsi" w:cstheme="majorHAnsi"/>
        </w:rPr>
        <w:t xml:space="preserve">Actively work to minimize the effects of unconscious bias in screening candidates.  Diversity includes a broad range of identities, including </w:t>
      </w:r>
      <w:r w:rsidRPr="0091152C">
        <w:rPr>
          <w:rFonts w:asciiTheme="majorHAnsi" w:hAnsiTheme="majorHAnsi" w:cstheme="majorHAnsi"/>
        </w:rPr>
        <w:t xml:space="preserve">race/ethnicity, religious expression, veteran status, people of color (including underrepresented groups and new immigrant populations), people who identify as women, age, socioeconomic, people with tier apparent or non-apparent disabilities, people of various gender and sexual identities, and American Indians.  </w:t>
      </w:r>
    </w:p>
    <w:p w:rsidR="005537BA" w:rsidRDefault="005537BA" w:rsidP="0018045D">
      <w:pPr>
        <w:pStyle w:val="ListParagraph"/>
        <w:numPr>
          <w:ilvl w:val="0"/>
          <w:numId w:val="16"/>
        </w:numPr>
        <w:rPr>
          <w:rFonts w:asciiTheme="majorHAnsi" w:hAnsiTheme="majorHAnsi" w:cstheme="majorHAnsi"/>
        </w:rPr>
      </w:pPr>
      <w:r>
        <w:rPr>
          <w:rFonts w:asciiTheme="majorHAnsi" w:hAnsiTheme="majorHAnsi" w:cstheme="majorHAnsi"/>
        </w:rPr>
        <w:t xml:space="preserve">Throughout the search process, search committee members and </w:t>
      </w:r>
      <w:r w:rsidR="00CE1100">
        <w:rPr>
          <w:rFonts w:asciiTheme="majorHAnsi" w:hAnsiTheme="majorHAnsi" w:cstheme="majorHAnsi"/>
        </w:rPr>
        <w:t>department head</w:t>
      </w:r>
      <w:r>
        <w:rPr>
          <w:rFonts w:asciiTheme="majorHAnsi" w:hAnsiTheme="majorHAnsi" w:cstheme="majorHAnsi"/>
        </w:rPr>
        <w:t xml:space="preserve"> should be watching the composition of the pool of applicants as a way of assessing the effectiveness of the search.  Your </w:t>
      </w:r>
      <w:r w:rsidR="00CE1100" w:rsidRPr="00CE1100">
        <w:rPr>
          <w:rFonts w:asciiTheme="majorHAnsi" w:hAnsiTheme="majorHAnsi" w:cstheme="majorHAnsi"/>
          <w:b/>
        </w:rPr>
        <w:t>Talent Acquisition Partner</w:t>
      </w:r>
      <w:r w:rsidR="00AD0596">
        <w:rPr>
          <w:rFonts w:asciiTheme="majorHAnsi" w:hAnsiTheme="majorHAnsi" w:cstheme="majorHAnsi"/>
        </w:rPr>
        <w:t xml:space="preserve"> can provide a report that</w:t>
      </w:r>
      <w:r>
        <w:rPr>
          <w:rFonts w:asciiTheme="majorHAnsi" w:hAnsiTheme="majorHAnsi" w:cstheme="majorHAnsi"/>
        </w:rPr>
        <w:t xml:space="preserve"> includes the applicant sour</w:t>
      </w:r>
      <w:r w:rsidR="00CE1100">
        <w:rPr>
          <w:rFonts w:asciiTheme="majorHAnsi" w:hAnsiTheme="majorHAnsi" w:cstheme="majorHAnsi"/>
        </w:rPr>
        <w:t>ce, race/ethnicity and gender to ensure that interviewing pool reflects diversity of applicant pool.</w:t>
      </w:r>
    </w:p>
    <w:p w:rsidR="00CF3D9C" w:rsidRDefault="00CF3D9C" w:rsidP="0018045D">
      <w:pPr>
        <w:pStyle w:val="ListParagraph"/>
        <w:numPr>
          <w:ilvl w:val="0"/>
          <w:numId w:val="16"/>
        </w:numPr>
        <w:rPr>
          <w:rFonts w:asciiTheme="majorHAnsi" w:hAnsiTheme="majorHAnsi" w:cstheme="majorHAnsi"/>
        </w:rPr>
      </w:pPr>
      <w:r>
        <w:rPr>
          <w:rFonts w:asciiTheme="majorHAnsi" w:hAnsiTheme="majorHAnsi" w:cstheme="majorHAnsi"/>
        </w:rPr>
        <w:t>Core questions should be developed to ensure consistency</w:t>
      </w:r>
      <w:r w:rsidR="00AD0596">
        <w:rPr>
          <w:rFonts w:asciiTheme="majorHAnsi" w:hAnsiTheme="majorHAnsi" w:cstheme="majorHAnsi"/>
        </w:rPr>
        <w:t>.</w:t>
      </w:r>
      <w:r w:rsidR="00D81275">
        <w:rPr>
          <w:rFonts w:asciiTheme="majorHAnsi" w:hAnsiTheme="majorHAnsi" w:cstheme="majorHAnsi"/>
        </w:rPr>
        <w:t xml:space="preserve">  Decide who will be asking them, develop the responses you are looking for and develop a rubric to evaluate.  </w:t>
      </w:r>
    </w:p>
    <w:p w:rsidR="004C0B88" w:rsidRDefault="004C0B88" w:rsidP="0018045D">
      <w:pPr>
        <w:pStyle w:val="ListParagraph"/>
        <w:numPr>
          <w:ilvl w:val="0"/>
          <w:numId w:val="16"/>
        </w:numPr>
        <w:rPr>
          <w:rFonts w:asciiTheme="majorHAnsi" w:hAnsiTheme="majorHAnsi" w:cstheme="majorHAnsi"/>
        </w:rPr>
      </w:pPr>
      <w:r>
        <w:rPr>
          <w:rFonts w:asciiTheme="majorHAnsi" w:hAnsiTheme="majorHAnsi" w:cstheme="majorHAnsi"/>
        </w:rPr>
        <w:t>Each interview should follow the same process.</w:t>
      </w:r>
    </w:p>
    <w:p w:rsidR="00D81275" w:rsidRDefault="00D81275" w:rsidP="0018045D">
      <w:pPr>
        <w:pStyle w:val="ListParagraph"/>
        <w:numPr>
          <w:ilvl w:val="0"/>
          <w:numId w:val="16"/>
        </w:numPr>
        <w:rPr>
          <w:rFonts w:asciiTheme="majorHAnsi" w:hAnsiTheme="majorHAnsi" w:cstheme="majorHAnsi"/>
        </w:rPr>
      </w:pPr>
      <w:r>
        <w:rPr>
          <w:rFonts w:asciiTheme="majorHAnsi" w:hAnsiTheme="majorHAnsi" w:cstheme="majorHAnsi"/>
        </w:rPr>
        <w:t>Take notes then meet to discuss differences.  Do not talk after the candidate leaves the room.</w:t>
      </w:r>
    </w:p>
    <w:p w:rsidR="003B6A7F" w:rsidRPr="00817F8A" w:rsidRDefault="00437256" w:rsidP="00437256">
      <w:pPr>
        <w:pStyle w:val="Heading2"/>
        <w:rPr>
          <w:b/>
          <w:color w:val="C00000"/>
        </w:rPr>
      </w:pPr>
      <w:r w:rsidRPr="00817F8A">
        <w:rPr>
          <w:b/>
          <w:color w:val="C00000"/>
        </w:rPr>
        <w:t>Phase III:  Finalizing the Search</w:t>
      </w:r>
    </w:p>
    <w:p w:rsidR="00574983" w:rsidRPr="00574983" w:rsidRDefault="00574983" w:rsidP="00D81275">
      <w:pPr>
        <w:pStyle w:val="ListParagraph"/>
        <w:numPr>
          <w:ilvl w:val="0"/>
          <w:numId w:val="17"/>
        </w:numPr>
      </w:pPr>
      <w:r>
        <w:rPr>
          <w:rFonts w:asciiTheme="majorHAnsi" w:hAnsiTheme="majorHAnsi" w:cstheme="majorHAnsi"/>
        </w:rPr>
        <w:t>Notify final candidate(s) that references will be checked, check references of final candidate(s).</w:t>
      </w:r>
    </w:p>
    <w:p w:rsidR="00CF3D9C" w:rsidRPr="004C0B88" w:rsidRDefault="004C0B88" w:rsidP="00D81275">
      <w:pPr>
        <w:pStyle w:val="ListParagraph"/>
        <w:numPr>
          <w:ilvl w:val="0"/>
          <w:numId w:val="17"/>
        </w:numPr>
      </w:pPr>
      <w:r w:rsidRPr="00CE1100">
        <w:rPr>
          <w:rFonts w:asciiTheme="majorHAnsi" w:hAnsiTheme="majorHAnsi" w:cstheme="majorHAnsi"/>
          <w:b/>
        </w:rPr>
        <w:t>Department Head</w:t>
      </w:r>
      <w:r>
        <w:rPr>
          <w:rFonts w:asciiTheme="majorHAnsi" w:hAnsiTheme="majorHAnsi" w:cstheme="majorHAnsi"/>
        </w:rPr>
        <w:t xml:space="preserve"> works with </w:t>
      </w:r>
      <w:r w:rsidRPr="00CE1100">
        <w:rPr>
          <w:rFonts w:asciiTheme="majorHAnsi" w:hAnsiTheme="majorHAnsi" w:cstheme="majorHAnsi"/>
          <w:b/>
        </w:rPr>
        <w:t>Dean/Provost</w:t>
      </w:r>
      <w:r>
        <w:rPr>
          <w:rFonts w:asciiTheme="majorHAnsi" w:hAnsiTheme="majorHAnsi" w:cstheme="majorHAnsi"/>
        </w:rPr>
        <w:t xml:space="preserve"> on offer details and provides info capture form to Provost’s Office</w:t>
      </w:r>
    </w:p>
    <w:p w:rsidR="004C0B88" w:rsidRPr="004C0B88" w:rsidRDefault="004C0B88" w:rsidP="00D81275">
      <w:pPr>
        <w:pStyle w:val="ListParagraph"/>
        <w:numPr>
          <w:ilvl w:val="0"/>
          <w:numId w:val="17"/>
        </w:numPr>
      </w:pPr>
      <w:r>
        <w:rPr>
          <w:rFonts w:asciiTheme="majorHAnsi" w:hAnsiTheme="majorHAnsi" w:cstheme="majorHAnsi"/>
        </w:rPr>
        <w:t>Move candidate to offer in Workday and enter offer details once finalized</w:t>
      </w:r>
      <w:r w:rsidR="008E6C59">
        <w:rPr>
          <w:rFonts w:asciiTheme="majorHAnsi" w:hAnsiTheme="majorHAnsi" w:cstheme="majorHAnsi"/>
        </w:rPr>
        <w:t>.</w:t>
      </w:r>
    </w:p>
    <w:p w:rsidR="004C0B88" w:rsidRPr="00F456C3" w:rsidRDefault="00F456C3" w:rsidP="00D81275">
      <w:pPr>
        <w:pStyle w:val="ListParagraph"/>
        <w:numPr>
          <w:ilvl w:val="0"/>
          <w:numId w:val="17"/>
        </w:numPr>
      </w:pPr>
      <w:r>
        <w:rPr>
          <w:rFonts w:asciiTheme="majorHAnsi" w:hAnsiTheme="majorHAnsi" w:cstheme="majorHAnsi"/>
        </w:rPr>
        <w:t>Reach out to c</w:t>
      </w:r>
      <w:r w:rsidR="00574983">
        <w:rPr>
          <w:rFonts w:asciiTheme="majorHAnsi" w:hAnsiTheme="majorHAnsi" w:cstheme="majorHAnsi"/>
        </w:rPr>
        <w:t xml:space="preserve">andidates that were interviewed, not selected </w:t>
      </w:r>
      <w:r>
        <w:rPr>
          <w:rFonts w:asciiTheme="majorHAnsi" w:hAnsiTheme="majorHAnsi" w:cstheme="majorHAnsi"/>
        </w:rPr>
        <w:t>and send them a personal note</w:t>
      </w:r>
      <w:r w:rsidR="00821373">
        <w:rPr>
          <w:rFonts w:asciiTheme="majorHAnsi" w:hAnsiTheme="majorHAnsi" w:cstheme="majorHAnsi"/>
        </w:rPr>
        <w:t>.</w:t>
      </w:r>
    </w:p>
    <w:p w:rsidR="00F456C3" w:rsidRPr="00821373" w:rsidRDefault="00F456C3" w:rsidP="00D81275">
      <w:pPr>
        <w:pStyle w:val="ListParagraph"/>
        <w:numPr>
          <w:ilvl w:val="0"/>
          <w:numId w:val="17"/>
        </w:numPr>
      </w:pPr>
      <w:r>
        <w:rPr>
          <w:rFonts w:asciiTheme="majorHAnsi" w:hAnsiTheme="majorHAnsi" w:cstheme="majorHAnsi"/>
        </w:rPr>
        <w:t xml:space="preserve">Work with </w:t>
      </w:r>
      <w:r w:rsidR="00CE1100" w:rsidRPr="00CE1100">
        <w:rPr>
          <w:rFonts w:asciiTheme="majorHAnsi" w:hAnsiTheme="majorHAnsi" w:cstheme="majorHAnsi"/>
          <w:b/>
        </w:rPr>
        <w:t>Talent Acquisition Partner</w:t>
      </w:r>
      <w:r>
        <w:rPr>
          <w:rFonts w:asciiTheme="majorHAnsi" w:hAnsiTheme="majorHAnsi" w:cstheme="majorHAnsi"/>
        </w:rPr>
        <w:t xml:space="preserve"> to close out job requisition and notify remaining candidates</w:t>
      </w:r>
      <w:r w:rsidR="00821373">
        <w:rPr>
          <w:rFonts w:asciiTheme="majorHAnsi" w:hAnsiTheme="majorHAnsi" w:cstheme="majorHAnsi"/>
        </w:rPr>
        <w:t>.</w:t>
      </w:r>
    </w:p>
    <w:p w:rsidR="00821373" w:rsidRPr="00821373" w:rsidRDefault="00821373" w:rsidP="00D81275">
      <w:pPr>
        <w:pStyle w:val="ListParagraph"/>
        <w:numPr>
          <w:ilvl w:val="0"/>
          <w:numId w:val="17"/>
        </w:numPr>
        <w:rPr>
          <w:rFonts w:asciiTheme="majorHAnsi" w:hAnsiTheme="majorHAnsi" w:cstheme="majorHAnsi"/>
        </w:rPr>
      </w:pPr>
      <w:r w:rsidRPr="00821373">
        <w:rPr>
          <w:rFonts w:asciiTheme="majorHAnsi" w:hAnsiTheme="majorHAnsi" w:cstheme="majorHAnsi"/>
        </w:rPr>
        <w:t>All candidate interview, evaluation, and reference notes created and used during the hiring process must be retained for a period of three years after the end of the recruitment.</w:t>
      </w:r>
    </w:p>
    <w:p w:rsidR="00574983" w:rsidRDefault="00574983" w:rsidP="00574983">
      <w:pPr>
        <w:pStyle w:val="ListParagraph"/>
      </w:pPr>
    </w:p>
    <w:p w:rsidR="00CE1100" w:rsidRDefault="00CE1100" w:rsidP="00784F17">
      <w:pPr>
        <w:pStyle w:val="Heading2"/>
        <w:rPr>
          <w:b/>
        </w:rPr>
      </w:pPr>
    </w:p>
    <w:p w:rsidR="00CF3D9C" w:rsidRPr="00817F8A" w:rsidRDefault="00CF3D9C" w:rsidP="00784F17">
      <w:pPr>
        <w:pStyle w:val="Heading2"/>
        <w:rPr>
          <w:b/>
          <w:color w:val="C00000"/>
        </w:rPr>
      </w:pPr>
      <w:r w:rsidRPr="00817F8A">
        <w:rPr>
          <w:b/>
          <w:color w:val="C00000"/>
        </w:rPr>
        <w:t>Additional Resources:</w:t>
      </w:r>
    </w:p>
    <w:p w:rsidR="00CF3D9C" w:rsidRDefault="00230A7E" w:rsidP="00784F17">
      <w:pPr>
        <w:spacing w:line="276" w:lineRule="auto"/>
      </w:pPr>
      <w:hyperlink r:id="rId9" w:history="1">
        <w:r w:rsidR="00CF3D9C" w:rsidRPr="00CF3D9C">
          <w:rPr>
            <w:rStyle w:val="Hyperlink"/>
          </w:rPr>
          <w:t>Faculty Search Resource Guide</w:t>
        </w:r>
      </w:hyperlink>
    </w:p>
    <w:p w:rsidR="00CF3D9C" w:rsidRDefault="00230A7E" w:rsidP="00784F17">
      <w:pPr>
        <w:spacing w:line="276" w:lineRule="auto"/>
      </w:pPr>
      <w:hyperlink r:id="rId10" w:history="1">
        <w:r w:rsidR="00CF3D9C" w:rsidRPr="00CF3D9C">
          <w:rPr>
            <w:rStyle w:val="Hyperlink"/>
          </w:rPr>
          <w:t>Workday Guide for Search Committee Membership</w:t>
        </w:r>
      </w:hyperlink>
    </w:p>
    <w:p w:rsidR="00784F17" w:rsidRDefault="00230A7E" w:rsidP="00784F17">
      <w:pPr>
        <w:spacing w:line="276" w:lineRule="auto"/>
      </w:pPr>
      <w:hyperlink r:id="rId11" w:history="1">
        <w:r w:rsidR="00CF3D9C" w:rsidRPr="00CF3D9C">
          <w:rPr>
            <w:rStyle w:val="Hyperlink"/>
          </w:rPr>
          <w:t>Sourcing and Building a Diverse Candidate Pool</w:t>
        </w:r>
      </w:hyperlink>
    </w:p>
    <w:p w:rsidR="00917DC4" w:rsidRDefault="00230A7E" w:rsidP="00784F17">
      <w:pPr>
        <w:spacing w:line="276" w:lineRule="auto"/>
        <w:rPr>
          <w:rStyle w:val="Hyperlink"/>
        </w:rPr>
      </w:pPr>
      <w:hyperlink r:id="rId12" w:history="1">
        <w:r w:rsidR="00CF3D9C" w:rsidRPr="00CF3D9C">
          <w:rPr>
            <w:rStyle w:val="Hyperlink"/>
          </w:rPr>
          <w:t>Job Boards for Recruitment</w:t>
        </w:r>
      </w:hyperlink>
    </w:p>
    <w:p w:rsidR="008E6C59" w:rsidRDefault="00230A7E" w:rsidP="008E6C59">
      <w:pPr>
        <w:spacing w:line="276" w:lineRule="auto"/>
      </w:pPr>
      <w:hyperlink r:id="rId13" w:history="1">
        <w:r w:rsidR="008E6C59" w:rsidRPr="00CF3D9C">
          <w:rPr>
            <w:rStyle w:val="Hyperlink"/>
          </w:rPr>
          <w:t>Faculty Evaluation Form Template</w:t>
        </w:r>
      </w:hyperlink>
    </w:p>
    <w:p w:rsidR="008E6C59" w:rsidRDefault="00230A7E" w:rsidP="008E6C59">
      <w:pPr>
        <w:spacing w:line="276" w:lineRule="auto"/>
      </w:pPr>
      <w:hyperlink r:id="rId14" w:history="1">
        <w:r w:rsidR="008E6C59" w:rsidRPr="00CF3D9C">
          <w:rPr>
            <w:rStyle w:val="Hyperlink"/>
          </w:rPr>
          <w:t>Sample Interview Questions for Faculty</w:t>
        </w:r>
      </w:hyperlink>
    </w:p>
    <w:p w:rsidR="008E6C59" w:rsidRPr="00917DC4" w:rsidRDefault="008E6C59" w:rsidP="00784F17">
      <w:pPr>
        <w:spacing w:line="276" w:lineRule="auto"/>
        <w:rPr>
          <w:rFonts w:asciiTheme="majorHAnsi" w:hAnsiTheme="majorHAnsi" w:cstheme="majorHAnsi"/>
        </w:rPr>
      </w:pPr>
    </w:p>
    <w:sectPr w:rsidR="008E6C59" w:rsidRPr="00917DC4" w:rsidSect="00784F17">
      <w:footerReference w:type="default" r:id="rId15"/>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A7E" w:rsidRDefault="00230A7E" w:rsidP="00784F17">
      <w:pPr>
        <w:spacing w:after="0" w:line="240" w:lineRule="auto"/>
      </w:pPr>
      <w:r>
        <w:separator/>
      </w:r>
    </w:p>
  </w:endnote>
  <w:endnote w:type="continuationSeparator" w:id="0">
    <w:p w:rsidR="00230A7E" w:rsidRDefault="00230A7E" w:rsidP="0078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867614"/>
      <w:docPartObj>
        <w:docPartGallery w:val="Page Numbers (Bottom of Page)"/>
        <w:docPartUnique/>
      </w:docPartObj>
    </w:sdtPr>
    <w:sdtEndPr>
      <w:rPr>
        <w:noProof/>
      </w:rPr>
    </w:sdtEndPr>
    <w:sdtContent>
      <w:p w:rsidR="00784F17" w:rsidRDefault="00784F17">
        <w:pPr>
          <w:pStyle w:val="Footer"/>
          <w:jc w:val="right"/>
        </w:pPr>
        <w:r>
          <w:fldChar w:fldCharType="begin"/>
        </w:r>
        <w:r>
          <w:instrText xml:space="preserve"> PAGE   \* MERGEFORMAT </w:instrText>
        </w:r>
        <w:r>
          <w:fldChar w:fldCharType="separate"/>
        </w:r>
        <w:r w:rsidR="00503C9C">
          <w:rPr>
            <w:noProof/>
          </w:rPr>
          <w:t>1</w:t>
        </w:r>
        <w:r>
          <w:rPr>
            <w:noProof/>
          </w:rPr>
          <w:fldChar w:fldCharType="end"/>
        </w:r>
      </w:p>
    </w:sdtContent>
  </w:sdt>
  <w:p w:rsidR="00784F17" w:rsidRDefault="00784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A7E" w:rsidRDefault="00230A7E" w:rsidP="00784F17">
      <w:pPr>
        <w:spacing w:after="0" w:line="240" w:lineRule="auto"/>
      </w:pPr>
      <w:r>
        <w:separator/>
      </w:r>
    </w:p>
  </w:footnote>
  <w:footnote w:type="continuationSeparator" w:id="0">
    <w:p w:rsidR="00230A7E" w:rsidRDefault="00230A7E" w:rsidP="00784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7F3"/>
    <w:multiLevelType w:val="hybridMultilevel"/>
    <w:tmpl w:val="32684BB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F73037"/>
    <w:multiLevelType w:val="hybridMultilevel"/>
    <w:tmpl w:val="BFE2F444"/>
    <w:lvl w:ilvl="0" w:tplc="3788CC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013F6"/>
    <w:multiLevelType w:val="hybridMultilevel"/>
    <w:tmpl w:val="D4487E84"/>
    <w:lvl w:ilvl="0" w:tplc="3788CC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AC2AAEE">
      <w:numFmt w:val="bullet"/>
      <w:lvlText w:val="•"/>
      <w:lvlJc w:val="left"/>
      <w:pPr>
        <w:ind w:left="2520" w:hanging="720"/>
      </w:pPr>
      <w:rPr>
        <w:rFonts w:ascii="Calisto MT" w:eastAsiaTheme="minorHAnsi" w:hAnsi="Calisto MT"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610C3"/>
    <w:multiLevelType w:val="hybridMultilevel"/>
    <w:tmpl w:val="851E42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F0CF2"/>
    <w:multiLevelType w:val="hybridMultilevel"/>
    <w:tmpl w:val="BAAE4940"/>
    <w:lvl w:ilvl="0" w:tplc="3788CC90">
      <w:start w:val="1"/>
      <w:numFmt w:val="bullet"/>
      <w:lvlText w:val=""/>
      <w:lvlJc w:val="left"/>
      <w:pPr>
        <w:ind w:left="720" w:hanging="360"/>
      </w:pPr>
      <w:rPr>
        <w:rFonts w:ascii="Symbol" w:hAnsi="Symbo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45EF1"/>
    <w:multiLevelType w:val="hybridMultilevel"/>
    <w:tmpl w:val="3DBE317A"/>
    <w:lvl w:ilvl="0" w:tplc="04090003">
      <w:start w:val="1"/>
      <w:numFmt w:val="bullet"/>
      <w:lvlText w:val="o"/>
      <w:lvlJc w:val="left"/>
      <w:pPr>
        <w:ind w:left="1919" w:hanging="360"/>
      </w:pPr>
      <w:rPr>
        <w:rFonts w:ascii="Courier New" w:hAnsi="Courier New" w:cs="Courier New"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6" w15:restartNumberingAfterBreak="0">
    <w:nsid w:val="4BAD5FE2"/>
    <w:multiLevelType w:val="hybridMultilevel"/>
    <w:tmpl w:val="4F6E902A"/>
    <w:lvl w:ilvl="0" w:tplc="12107008">
      <w:start w:val="1"/>
      <w:numFmt w:val="upperLetter"/>
      <w:lvlText w:val="%1."/>
      <w:lvlJc w:val="left"/>
      <w:pPr>
        <w:ind w:left="930" w:hanging="633"/>
      </w:pPr>
      <w:rPr>
        <w:rFonts w:ascii="Calibri" w:eastAsia="Calibri" w:hAnsi="Calibri" w:cs="Calibri" w:hint="default"/>
        <w:w w:val="99"/>
        <w:sz w:val="22"/>
        <w:szCs w:val="22"/>
      </w:rPr>
    </w:lvl>
    <w:lvl w:ilvl="1" w:tplc="3F8A1BE2">
      <w:numFmt w:val="bullet"/>
      <w:lvlText w:val=""/>
      <w:lvlJc w:val="left"/>
      <w:pPr>
        <w:ind w:left="1199" w:hanging="360"/>
      </w:pPr>
      <w:rPr>
        <w:rFonts w:hint="default"/>
        <w:w w:val="99"/>
      </w:rPr>
    </w:lvl>
    <w:lvl w:ilvl="2" w:tplc="37902000">
      <w:numFmt w:val="bullet"/>
      <w:lvlText w:val="o"/>
      <w:lvlJc w:val="left"/>
      <w:pPr>
        <w:ind w:left="1919" w:hanging="361"/>
      </w:pPr>
      <w:rPr>
        <w:rFonts w:ascii="Courier New" w:eastAsia="Courier New" w:hAnsi="Courier New" w:cs="Courier New" w:hint="default"/>
        <w:w w:val="99"/>
        <w:sz w:val="22"/>
        <w:szCs w:val="22"/>
      </w:rPr>
    </w:lvl>
    <w:lvl w:ilvl="3" w:tplc="24F05834">
      <w:numFmt w:val="bullet"/>
      <w:lvlText w:val="•"/>
      <w:lvlJc w:val="left"/>
      <w:pPr>
        <w:ind w:left="2975" w:hanging="361"/>
      </w:pPr>
      <w:rPr>
        <w:rFonts w:hint="default"/>
      </w:rPr>
    </w:lvl>
    <w:lvl w:ilvl="4" w:tplc="25627500">
      <w:numFmt w:val="bullet"/>
      <w:lvlText w:val="•"/>
      <w:lvlJc w:val="left"/>
      <w:pPr>
        <w:ind w:left="4030" w:hanging="361"/>
      </w:pPr>
      <w:rPr>
        <w:rFonts w:hint="default"/>
      </w:rPr>
    </w:lvl>
    <w:lvl w:ilvl="5" w:tplc="09A41FA6">
      <w:numFmt w:val="bullet"/>
      <w:lvlText w:val="•"/>
      <w:lvlJc w:val="left"/>
      <w:pPr>
        <w:ind w:left="5085" w:hanging="361"/>
      </w:pPr>
      <w:rPr>
        <w:rFonts w:hint="default"/>
      </w:rPr>
    </w:lvl>
    <w:lvl w:ilvl="6" w:tplc="AD10E786">
      <w:numFmt w:val="bullet"/>
      <w:lvlText w:val="•"/>
      <w:lvlJc w:val="left"/>
      <w:pPr>
        <w:ind w:left="6140" w:hanging="361"/>
      </w:pPr>
      <w:rPr>
        <w:rFonts w:hint="default"/>
      </w:rPr>
    </w:lvl>
    <w:lvl w:ilvl="7" w:tplc="C1EAD5F6">
      <w:numFmt w:val="bullet"/>
      <w:lvlText w:val="•"/>
      <w:lvlJc w:val="left"/>
      <w:pPr>
        <w:ind w:left="7195" w:hanging="361"/>
      </w:pPr>
      <w:rPr>
        <w:rFonts w:hint="default"/>
      </w:rPr>
    </w:lvl>
    <w:lvl w:ilvl="8" w:tplc="DDDE2868">
      <w:numFmt w:val="bullet"/>
      <w:lvlText w:val="•"/>
      <w:lvlJc w:val="left"/>
      <w:pPr>
        <w:ind w:left="8250" w:hanging="361"/>
      </w:pPr>
      <w:rPr>
        <w:rFonts w:hint="default"/>
      </w:rPr>
    </w:lvl>
  </w:abstractNum>
  <w:abstractNum w:abstractNumId="7" w15:restartNumberingAfterBreak="0">
    <w:nsid w:val="4EC46F07"/>
    <w:multiLevelType w:val="hybridMultilevel"/>
    <w:tmpl w:val="82E89DC0"/>
    <w:lvl w:ilvl="0" w:tplc="3788CC90">
      <w:start w:val="1"/>
      <w:numFmt w:val="bullet"/>
      <w:lvlText w:val=""/>
      <w:lvlJc w:val="left"/>
      <w:pPr>
        <w:ind w:left="720" w:hanging="360"/>
      </w:pPr>
      <w:rPr>
        <w:rFonts w:ascii="Symbol" w:hAnsi="Symbo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80C2E"/>
    <w:multiLevelType w:val="hybridMultilevel"/>
    <w:tmpl w:val="BC3CFC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C02144"/>
    <w:multiLevelType w:val="hybridMultilevel"/>
    <w:tmpl w:val="AC6C19D2"/>
    <w:lvl w:ilvl="0" w:tplc="3788CC90">
      <w:start w:val="1"/>
      <w:numFmt w:val="bullet"/>
      <w:lvlText w:val=""/>
      <w:lvlJc w:val="left"/>
      <w:pPr>
        <w:ind w:left="720" w:hanging="360"/>
      </w:pPr>
      <w:rPr>
        <w:rFonts w:ascii="Symbol" w:hAnsi="Symbo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A36AF"/>
    <w:multiLevelType w:val="hybridMultilevel"/>
    <w:tmpl w:val="2D78AA60"/>
    <w:lvl w:ilvl="0" w:tplc="3788CC90">
      <w:start w:val="1"/>
      <w:numFmt w:val="bullet"/>
      <w:lvlText w:val=""/>
      <w:lvlJc w:val="left"/>
      <w:pPr>
        <w:ind w:left="1559" w:hanging="360"/>
      </w:pPr>
      <w:rPr>
        <w:rFonts w:ascii="Symbol" w:hAnsi="Symbol" w:hint="default"/>
        <w:w w:val="100"/>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1" w15:restartNumberingAfterBreak="0">
    <w:nsid w:val="66D42579"/>
    <w:multiLevelType w:val="hybridMultilevel"/>
    <w:tmpl w:val="7A3845E2"/>
    <w:lvl w:ilvl="0" w:tplc="3788CC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AC2AAEE">
      <w:numFmt w:val="bullet"/>
      <w:lvlText w:val="•"/>
      <w:lvlJc w:val="left"/>
      <w:pPr>
        <w:ind w:left="2520" w:hanging="720"/>
      </w:pPr>
      <w:rPr>
        <w:rFonts w:ascii="Calisto MT" w:eastAsiaTheme="minorHAnsi" w:hAnsi="Calisto MT"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40C3A"/>
    <w:multiLevelType w:val="hybridMultilevel"/>
    <w:tmpl w:val="83141E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341CB"/>
    <w:multiLevelType w:val="hybridMultilevel"/>
    <w:tmpl w:val="78C485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F6EBE"/>
    <w:multiLevelType w:val="hybridMultilevel"/>
    <w:tmpl w:val="72409932"/>
    <w:lvl w:ilvl="0" w:tplc="3788CC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5780B"/>
    <w:multiLevelType w:val="hybridMultilevel"/>
    <w:tmpl w:val="34F29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93D06"/>
    <w:multiLevelType w:val="hybridMultilevel"/>
    <w:tmpl w:val="C8BED386"/>
    <w:lvl w:ilvl="0" w:tplc="3788CC90">
      <w:start w:val="1"/>
      <w:numFmt w:val="bullet"/>
      <w:lvlText w:val=""/>
      <w:lvlJc w:val="left"/>
      <w:pPr>
        <w:ind w:left="720" w:hanging="360"/>
      </w:pPr>
      <w:rPr>
        <w:rFonts w:ascii="Symbol" w:hAnsi="Symbol" w:hint="default"/>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13"/>
  </w:num>
  <w:num w:numId="5">
    <w:abstractNumId w:val="6"/>
  </w:num>
  <w:num w:numId="6">
    <w:abstractNumId w:val="5"/>
  </w:num>
  <w:num w:numId="7">
    <w:abstractNumId w:val="12"/>
  </w:num>
  <w:num w:numId="8">
    <w:abstractNumId w:val="8"/>
  </w:num>
  <w:num w:numId="9">
    <w:abstractNumId w:val="10"/>
  </w:num>
  <w:num w:numId="10">
    <w:abstractNumId w:val="0"/>
  </w:num>
  <w:num w:numId="11">
    <w:abstractNumId w:val="15"/>
  </w:num>
  <w:num w:numId="12">
    <w:abstractNumId w:val="14"/>
  </w:num>
  <w:num w:numId="13">
    <w:abstractNumId w:val="1"/>
  </w:num>
  <w:num w:numId="14">
    <w:abstractNumId w:val="11"/>
  </w:num>
  <w:num w:numId="15">
    <w:abstractNumId w:val="4"/>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31"/>
    <w:rsid w:val="00045631"/>
    <w:rsid w:val="0010552B"/>
    <w:rsid w:val="0014777B"/>
    <w:rsid w:val="0018045D"/>
    <w:rsid w:val="00230A7E"/>
    <w:rsid w:val="002A4460"/>
    <w:rsid w:val="002C56A3"/>
    <w:rsid w:val="00360AE7"/>
    <w:rsid w:val="00362767"/>
    <w:rsid w:val="003659D8"/>
    <w:rsid w:val="003662C5"/>
    <w:rsid w:val="00385524"/>
    <w:rsid w:val="003A0B90"/>
    <w:rsid w:val="003B6A7F"/>
    <w:rsid w:val="003B6AB7"/>
    <w:rsid w:val="003F65BE"/>
    <w:rsid w:val="0041398B"/>
    <w:rsid w:val="00437256"/>
    <w:rsid w:val="004574B4"/>
    <w:rsid w:val="004C0B88"/>
    <w:rsid w:val="00503C9C"/>
    <w:rsid w:val="005379DF"/>
    <w:rsid w:val="005537BA"/>
    <w:rsid w:val="00574983"/>
    <w:rsid w:val="005F138C"/>
    <w:rsid w:val="00653470"/>
    <w:rsid w:val="007645BB"/>
    <w:rsid w:val="00784F17"/>
    <w:rsid w:val="007A7F1D"/>
    <w:rsid w:val="00817F8A"/>
    <w:rsid w:val="00821373"/>
    <w:rsid w:val="0086185F"/>
    <w:rsid w:val="008E6C59"/>
    <w:rsid w:val="0091152C"/>
    <w:rsid w:val="00917DC4"/>
    <w:rsid w:val="0095213E"/>
    <w:rsid w:val="00A321D3"/>
    <w:rsid w:val="00A349B0"/>
    <w:rsid w:val="00A40B8F"/>
    <w:rsid w:val="00AD0596"/>
    <w:rsid w:val="00B46F8D"/>
    <w:rsid w:val="00B52C39"/>
    <w:rsid w:val="00B729D4"/>
    <w:rsid w:val="00CE1100"/>
    <w:rsid w:val="00CF3D9C"/>
    <w:rsid w:val="00D16D93"/>
    <w:rsid w:val="00D210E7"/>
    <w:rsid w:val="00D81275"/>
    <w:rsid w:val="00E5654A"/>
    <w:rsid w:val="00F4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7B31"/>
  <w15:chartTrackingRefBased/>
  <w15:docId w15:val="{FBDFDC8B-445E-42AD-8822-64CE7D3A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77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65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2C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17D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7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14777B"/>
    <w:pPr>
      <w:ind w:left="720"/>
      <w:contextualSpacing/>
    </w:pPr>
  </w:style>
  <w:style w:type="character" w:customStyle="1" w:styleId="Heading3Char">
    <w:name w:val="Heading 3 Char"/>
    <w:basedOn w:val="DefaultParagraphFont"/>
    <w:link w:val="Heading3"/>
    <w:uiPriority w:val="9"/>
    <w:rsid w:val="00B52C39"/>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B52C3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52C39"/>
    <w:rPr>
      <w:rFonts w:ascii="Calibri" w:eastAsia="Calibri" w:hAnsi="Calibri" w:cs="Calibri"/>
    </w:rPr>
  </w:style>
  <w:style w:type="paragraph" w:styleId="PlainText">
    <w:name w:val="Plain Text"/>
    <w:basedOn w:val="Normal"/>
    <w:link w:val="PlainTextChar"/>
    <w:uiPriority w:val="99"/>
    <w:unhideWhenUsed/>
    <w:rsid w:val="00917DC4"/>
    <w:pPr>
      <w:spacing w:after="0" w:line="240" w:lineRule="auto"/>
    </w:pPr>
    <w:rPr>
      <w:rFonts w:ascii="Calisto MT" w:hAnsi="Calisto MT" w:cs="Calibri"/>
      <w:color w:val="000000" w:themeColor="text1"/>
      <w:szCs w:val="21"/>
    </w:rPr>
  </w:style>
  <w:style w:type="character" w:customStyle="1" w:styleId="PlainTextChar">
    <w:name w:val="Plain Text Char"/>
    <w:basedOn w:val="DefaultParagraphFont"/>
    <w:link w:val="PlainText"/>
    <w:uiPriority w:val="99"/>
    <w:rsid w:val="00917DC4"/>
    <w:rPr>
      <w:rFonts w:ascii="Calisto MT" w:hAnsi="Calisto MT" w:cs="Calibri"/>
      <w:color w:val="000000" w:themeColor="text1"/>
      <w:szCs w:val="21"/>
    </w:rPr>
  </w:style>
  <w:style w:type="character" w:styleId="Hyperlink">
    <w:name w:val="Hyperlink"/>
    <w:basedOn w:val="DefaultParagraphFont"/>
    <w:uiPriority w:val="99"/>
    <w:unhideWhenUsed/>
    <w:rsid w:val="00917DC4"/>
    <w:rPr>
      <w:color w:val="0563C1" w:themeColor="hyperlink"/>
      <w:u w:val="single"/>
    </w:rPr>
  </w:style>
  <w:style w:type="character" w:customStyle="1" w:styleId="Heading4Char">
    <w:name w:val="Heading 4 Char"/>
    <w:basedOn w:val="DefaultParagraphFont"/>
    <w:link w:val="Heading4"/>
    <w:uiPriority w:val="9"/>
    <w:semiHidden/>
    <w:rsid w:val="00917DC4"/>
    <w:rPr>
      <w:rFonts w:asciiTheme="majorHAnsi" w:eastAsiaTheme="majorEastAsia" w:hAnsiTheme="majorHAnsi" w:cstheme="majorBidi"/>
      <w:i/>
      <w:iCs/>
      <w:color w:val="2E74B5" w:themeColor="accent1" w:themeShade="BF"/>
    </w:rPr>
  </w:style>
  <w:style w:type="character" w:customStyle="1" w:styleId="caps">
    <w:name w:val="caps"/>
    <w:basedOn w:val="DefaultParagraphFont"/>
    <w:rsid w:val="0041398B"/>
  </w:style>
  <w:style w:type="character" w:customStyle="1" w:styleId="Heading2Char">
    <w:name w:val="Heading 2 Char"/>
    <w:basedOn w:val="DefaultParagraphFont"/>
    <w:link w:val="Heading2"/>
    <w:uiPriority w:val="1"/>
    <w:rsid w:val="003F65B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F65BE"/>
    <w:pPr>
      <w:spacing w:after="0" w:line="240" w:lineRule="auto"/>
    </w:pPr>
  </w:style>
  <w:style w:type="paragraph" w:styleId="BalloonText">
    <w:name w:val="Balloon Text"/>
    <w:basedOn w:val="Normal"/>
    <w:link w:val="BalloonTextChar"/>
    <w:uiPriority w:val="99"/>
    <w:semiHidden/>
    <w:unhideWhenUsed/>
    <w:rsid w:val="00437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256"/>
    <w:rPr>
      <w:rFonts w:ascii="Segoe UI" w:hAnsi="Segoe UI" w:cs="Segoe UI"/>
      <w:sz w:val="18"/>
      <w:szCs w:val="18"/>
    </w:rPr>
  </w:style>
  <w:style w:type="paragraph" w:styleId="Header">
    <w:name w:val="header"/>
    <w:basedOn w:val="Normal"/>
    <w:link w:val="HeaderChar"/>
    <w:uiPriority w:val="99"/>
    <w:unhideWhenUsed/>
    <w:rsid w:val="0078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F17"/>
  </w:style>
  <w:style w:type="paragraph" w:styleId="Footer">
    <w:name w:val="footer"/>
    <w:basedOn w:val="Normal"/>
    <w:link w:val="FooterChar"/>
    <w:uiPriority w:val="99"/>
    <w:unhideWhenUsed/>
    <w:rsid w:val="0078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F17"/>
  </w:style>
  <w:style w:type="character" w:styleId="FollowedHyperlink">
    <w:name w:val="FollowedHyperlink"/>
    <w:basedOn w:val="DefaultParagraphFont"/>
    <w:uiPriority w:val="99"/>
    <w:semiHidden/>
    <w:unhideWhenUsed/>
    <w:rsid w:val="00784F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1445">
      <w:bodyDiv w:val="1"/>
      <w:marLeft w:val="0"/>
      <w:marRight w:val="0"/>
      <w:marTop w:val="0"/>
      <w:marBottom w:val="0"/>
      <w:divBdr>
        <w:top w:val="none" w:sz="0" w:space="0" w:color="auto"/>
        <w:left w:val="none" w:sz="0" w:space="0" w:color="auto"/>
        <w:bottom w:val="none" w:sz="0" w:space="0" w:color="auto"/>
        <w:right w:val="none" w:sz="0" w:space="0" w:color="auto"/>
      </w:divBdr>
    </w:div>
    <w:div w:id="906383496">
      <w:bodyDiv w:val="1"/>
      <w:marLeft w:val="0"/>
      <w:marRight w:val="0"/>
      <w:marTop w:val="0"/>
      <w:marBottom w:val="0"/>
      <w:divBdr>
        <w:top w:val="none" w:sz="0" w:space="0" w:color="auto"/>
        <w:left w:val="none" w:sz="0" w:space="0" w:color="auto"/>
        <w:bottom w:val="none" w:sz="0" w:space="0" w:color="auto"/>
        <w:right w:val="none" w:sz="0" w:space="0" w:color="auto"/>
      </w:divBdr>
    </w:div>
    <w:div w:id="1104348969">
      <w:bodyDiv w:val="1"/>
      <w:marLeft w:val="0"/>
      <w:marRight w:val="0"/>
      <w:marTop w:val="0"/>
      <w:marBottom w:val="0"/>
      <w:divBdr>
        <w:top w:val="none" w:sz="0" w:space="0" w:color="auto"/>
        <w:left w:val="none" w:sz="0" w:space="0" w:color="auto"/>
        <w:bottom w:val="none" w:sz="0" w:space="0" w:color="auto"/>
        <w:right w:val="none" w:sz="0" w:space="0" w:color="auto"/>
      </w:divBdr>
    </w:div>
    <w:div w:id="11571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ses.nsf.gov/pubs/nsf22300/data-tables" TargetMode="External"/><Relationship Id="rId13" Type="http://schemas.openxmlformats.org/officeDocument/2006/relationships/hyperlink" Target="https://wpi0.sharepoint.com/:w:/s/gr-HubUploads/EbPUPDkCcK5AlOrxEt-9A0IBTqrnS6oDYKesTwte2HkeRw?e=nwhFcv" TargetMode="External"/><Relationship Id="rId3" Type="http://schemas.openxmlformats.org/officeDocument/2006/relationships/settings" Target="settings.xml"/><Relationship Id="rId7" Type="http://schemas.openxmlformats.org/officeDocument/2006/relationships/hyperlink" Target="https://www.wpi.edu/sites/default/files/NEWFacultyPositionRequestForm_2020-2021.pdf" TargetMode="External"/><Relationship Id="rId12" Type="http://schemas.openxmlformats.org/officeDocument/2006/relationships/hyperlink" Target="https://hub.wpi.edu/article/912/job-boards-for-recruit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wpi.edu/article/1007/diversity-recruiting-search-strateg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ub.wpi.edu/article/416/guide-for-search-committee-membership" TargetMode="External"/><Relationship Id="rId4" Type="http://schemas.openxmlformats.org/officeDocument/2006/relationships/webSettings" Target="webSettings.xml"/><Relationship Id="rId9" Type="http://schemas.openxmlformats.org/officeDocument/2006/relationships/hyperlink" Target="https://itscdn.wpi.edu/public/Faculty%20Search%20Resource%20Guide.pdf" TargetMode="External"/><Relationship Id="rId14" Type="http://schemas.openxmlformats.org/officeDocument/2006/relationships/hyperlink" Target="https://hub.wpi.edu/article/493/sample-interview-questions-for-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Roxanne C</dc:creator>
  <cp:keywords/>
  <dc:description/>
  <cp:lastModifiedBy>Roxanne Gardner</cp:lastModifiedBy>
  <cp:revision>2</cp:revision>
  <cp:lastPrinted>2022-03-03T19:01:00Z</cp:lastPrinted>
  <dcterms:created xsi:type="dcterms:W3CDTF">2023-02-27T21:15:00Z</dcterms:created>
  <dcterms:modified xsi:type="dcterms:W3CDTF">2023-02-27T21:15:00Z</dcterms:modified>
</cp:coreProperties>
</file>