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contextualSpacing w:val="0"/>
        <w:rPr>
          <w:rFonts w:ascii="Times New Roman" w:cs="Times New Roman" w:eastAsia="Times New Roman" w:hAnsi="Times New Roman"/>
          <w:smallCap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vertAlign w:val="baseline"/>
          <w:rtl w:val="0"/>
        </w:rPr>
        <w:t xml:space="preserve">Critical Evaluation of Journal Article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60" w:lineRule="auto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60" w:lineRule="auto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Example of how to familiarize yourself with an academic article and how it is constructed (a model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writing); Reading for project-relevant insight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60" w:lineRule="auto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Everyone please download and print out the following article: 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Canadian Journal of Urban Research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Winter 2001 v10 i2 p217(20) 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Uses and abuses of urban sustainability indicator studies.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Meg Holden.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To download: go to Gordon Library web site: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vertAlign w:val="baseline"/>
            <w:rtl w:val="0"/>
          </w:rPr>
          <w:t xml:space="preserve">www.wpi.edu/Academics/Library/Databases/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Choose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Expanded Academic ASAP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database, and input the following search criteria:</w:t>
      </w:r>
    </w:p>
    <w:tbl>
      <w:tblPr>
        <w:tblStyle w:val="Table1"/>
        <w:tblW w:w="8269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269"/>
        <w:tblGridChange w:id="0">
          <w:tblGrid>
            <w:gridCol w:w="8269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cc" w:val="clear"/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cc0000"/>
                <w:sz w:val="20"/>
                <w:szCs w:val="20"/>
                <w:vertAlign w:val="baseline"/>
                <w:rtl w:val="0"/>
              </w:rPr>
              <w:t xml:space="preserve">Keyword search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after="100" w:before="280" w:lineRule="auto"/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Click in the entry box and enter search term(s)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</w:rPr>
              <w:drawing>
                <wp:inline distB="0" distT="0" distL="114300" distR="114300">
                  <wp:extent cx="2428875" cy="228600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</w:rPr>
              <w:drawing>
                <wp:inline distB="0" distT="0" distL="114300" distR="114300">
                  <wp:extent cx="495300" cy="285750"/>
                  <wp:effectExtent b="0" l="0" r="0" t="0"/>
                  <wp:docPr id="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br w:type="textWrapping"/>
              <w:t xml:space="preserve">Search for words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</w:rPr>
              <w:drawing>
                <wp:inline distB="0" distT="0" distL="114300" distR="114300">
                  <wp:extent cx="257175" cy="228600"/>
                  <wp:effectExtent b="0" l="0" r="0" t="0"/>
                  <wp:docPr id="4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in title, citation, abstract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</w:rPr>
              <w:drawing>
                <wp:inline distB="0" distT="0" distL="114300" distR="114300">
                  <wp:extent cx="257175" cy="228600"/>
                  <wp:effectExtent b="0" l="0" r="0" t="0"/>
                  <wp:docPr id="7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in entire article content </w:t>
              <w:br w:type="textWrapping"/>
              <w:t xml:space="preserve">Type words to search for. You can use AND, OR, NOT. Results are sorted by date. </w:t>
            </w:r>
          </w:p>
        </w:tc>
      </w:tr>
    </w:tbl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90.0" w:type="dxa"/>
        <w:jc w:val="left"/>
        <w:tblInd w:w="0.0" w:type="pct"/>
        <w:tblLayout w:type="fixed"/>
        <w:tblLook w:val="0000"/>
      </w:tblPr>
      <w:tblGrid>
        <w:gridCol w:w="8119"/>
        <w:gridCol w:w="71"/>
        <w:tblGridChange w:id="0">
          <w:tblGrid>
            <w:gridCol w:w="8119"/>
            <w:gridCol w:w="71"/>
          </w:tblGrid>
        </w:tblGridChange>
      </w:tblGrid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Limit the current search (optional)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57175" cy="228600"/>
                  <wp:effectExtent b="0" l="0" r="0" t="0"/>
                  <wp:docPr id="6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to articles with text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57175" cy="2286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to refereed publications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Scroll through the resulting eight articles and click on the correct title and print document (note: this web version is better quality than the optional .pdf version).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Read and take notes in the margins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Read closely the “Abstract” and “Introduction” sections (1 paragraph each): what is the section’s purpose? How does the author try to persuade you?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Under “Urban Sustainability Studies” section (pp. 2-6), read the first sentence of each paragraph and the very last paragraph entirely (and anything more you’d like): What is the purpose of this section?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Skim pp. 7-16 for material relevant to your project.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Read “From Indicators to Implementation” and “Conclusion” sections (pp.16-18). What are the author’s main points, and how do they relate to your project?</w:t>
      </w:r>
    </w:p>
    <w:sectPr>
      <w:headerReference r:id="rId13" w:type="first"/>
      <w:footerReference r:id="rId14" w:type="default"/>
      <w:footerReference r:id="rId15" w:type="first"/>
      <w:footerReference r:id="rId16" w:type="even"/>
      <w:pgSz w:h="15842" w:w="12242"/>
      <w:pgMar w:bottom="1008" w:top="1008" w:left="1440" w:right="1440" w:header="720" w:footer="7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20" w:before="0" w:line="240" w:lineRule="auto"/>
      <w:ind w:left="0" w:right="0" w:firstLine="0"/>
      <w:contextualSpacing w:val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20" w:before="0" w:line="240" w:lineRule="auto"/>
      <w:ind w:left="0" w:right="360" w:firstLine="0"/>
      <w:contextualSpacing w:val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20" w:before="0" w:line="240" w:lineRule="auto"/>
      <w:ind w:left="0" w:right="0" w:firstLine="0"/>
      <w:contextualSpacing w:val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20" w:before="0" w:line="240" w:lineRule="auto"/>
      <w:ind w:left="0" w:right="360" w:firstLine="0"/>
      <w:contextualSpacing w:val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Document17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, ver 1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20" w:before="0" w:line="240" w:lineRule="auto"/>
      <w:ind w:left="0" w:right="0" w:firstLine="0"/>
      <w:contextualSpacing w:val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20" w:before="0" w:line="240" w:lineRule="auto"/>
      <w:ind w:left="0" w:right="360" w:firstLine="0"/>
      <w:contextualSpacing w:val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20" w:before="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257935" cy="480695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935" cy="480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ID2050 Assignment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before="240" w:lineRule="auto"/>
      <w:jc w:val="center"/>
    </w:pPr>
    <w:rPr>
      <w:rFonts w:ascii="Arial" w:cs="Arial" w:eastAsia="Arial" w:hAnsi="Arial"/>
      <w:b w:val="1"/>
      <w:sz w:val="32"/>
      <w:szCs w:val="32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  <w:jc w:val="center"/>
    </w:pPr>
    <w:rPr>
      <w:rFonts w:ascii="Arial" w:cs="Arial" w:eastAsia="Arial" w:hAnsi="Arial"/>
      <w:b w:val="1"/>
      <w:smallCap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120" w:before="120" w:lineRule="auto"/>
    </w:pPr>
    <w:rPr>
      <w:rFonts w:ascii="Arial" w:cs="Arial" w:eastAsia="Arial" w:hAnsi="Arial"/>
      <w:b w:val="1"/>
      <w:sz w:val="20"/>
      <w:szCs w:val="20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120" w:lineRule="auto"/>
    </w:pPr>
    <w:rPr>
      <w:rFonts w:ascii="Garamond" w:cs="Garamond" w:eastAsia="Garamond" w:hAnsi="Garamond"/>
      <w:b w:val="1"/>
      <w:sz w:val="24"/>
      <w:szCs w:val="24"/>
      <w:u w:val="single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120" w:lineRule="auto"/>
      <w:ind w:left="720" w:firstLine="0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spacing w:after="120" w:lineRule="auto"/>
      <w:jc w:val="center"/>
    </w:pPr>
    <w:rPr>
      <w:rFonts w:ascii="Garamond" w:cs="Garamond" w:eastAsia="Garamond" w:hAnsi="Garamond"/>
      <w:b w:val="1"/>
      <w:sz w:val="32"/>
      <w:szCs w:val="32"/>
      <w:u w:val="singl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png"/><Relationship Id="rId10" Type="http://schemas.openxmlformats.org/officeDocument/2006/relationships/image" Target="media/image13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yperlink" Target="http://www.wpi.edu/Academics/Library/Databases/" TargetMode="External"/><Relationship Id="rId7" Type="http://schemas.openxmlformats.org/officeDocument/2006/relationships/image" Target="media/image8.png"/><Relationship Id="rId8" Type="http://schemas.openxmlformats.org/officeDocument/2006/relationships/image" Target="media/image1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